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2.0" w:type="dxa"/>
        <w:jc w:val="left"/>
        <w:tblInd w:w="-107.0" w:type="dxa"/>
        <w:tblLayout w:type="fixed"/>
        <w:tblLook w:val="0000"/>
      </w:tblPr>
      <w:tblGrid>
        <w:gridCol w:w="10482"/>
        <w:tblGridChange w:id="0">
          <w:tblGrid>
            <w:gridCol w:w="10482"/>
          </w:tblGrid>
        </w:tblGridChange>
      </w:tblGrid>
      <w:tr>
        <w:trPr>
          <w:cantSplit w:val="0"/>
          <w:trHeight w:val="282" w:hRule="atLeast"/>
          <w:tblHeader w:val="0"/>
        </w:trPr>
        <w:tc>
          <w:tcP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280" w:line="360" w:lineRule="auto"/>
              <w:ind w:hanging="2"/>
              <w:jc w:val="right"/>
              <w:rPr>
                <w:sz w:val="24"/>
                <w:szCs w:val="24"/>
              </w:rPr>
            </w:pPr>
            <w:r w:rsidDel="00000000" w:rsidR="00000000" w:rsidRPr="00000000">
              <w:rPr>
                <w:sz w:val="24"/>
                <w:szCs w:val="24"/>
                <w:rtl w:val="0"/>
              </w:rPr>
              <w:t xml:space="preserve">ЗАТВЕРДЖУЮ:</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280" w:line="360" w:lineRule="auto"/>
              <w:ind w:hanging="2"/>
              <w:jc w:val="right"/>
              <w:rPr>
                <w:sz w:val="24"/>
                <w:szCs w:val="24"/>
              </w:rPr>
            </w:pPr>
            <w:r w:rsidDel="00000000" w:rsidR="00000000" w:rsidRPr="00000000">
              <w:rPr>
                <w:sz w:val="24"/>
                <w:szCs w:val="24"/>
                <w:rtl w:val="0"/>
              </w:rPr>
              <w:t xml:space="preserve">Директор  ТОВ «ДМЦС»</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280" w:line="360" w:lineRule="auto"/>
              <w:ind w:hanging="2"/>
              <w:jc w:val="right"/>
              <w:rPr>
                <w:sz w:val="24"/>
                <w:szCs w:val="24"/>
              </w:rPr>
            </w:pPr>
            <w:r w:rsidDel="00000000" w:rsidR="00000000" w:rsidRPr="00000000">
              <w:rPr>
                <w:sz w:val="24"/>
                <w:szCs w:val="24"/>
                <w:u w:val="single"/>
                <w:rtl w:val="0"/>
              </w:rPr>
              <w:t xml:space="preserve">                            </w:t>
            </w:r>
            <w:r w:rsidDel="00000000" w:rsidR="00000000" w:rsidRPr="00000000">
              <w:rPr>
                <w:sz w:val="24"/>
                <w:szCs w:val="24"/>
                <w:rtl w:val="0"/>
              </w:rPr>
              <w:t xml:space="preserve"> А.В. Чекалін</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hanging="2"/>
              <w:jc w:val="right"/>
              <w:rPr>
                <w:sz w:val="24"/>
                <w:szCs w:val="24"/>
              </w:rPr>
            </w:pPr>
            <w:r w:rsidDel="00000000" w:rsidR="00000000" w:rsidRPr="00000000">
              <w:rPr>
                <w:sz w:val="24"/>
                <w:szCs w:val="24"/>
                <w:u w:val="single"/>
                <w:rtl w:val="0"/>
              </w:rPr>
              <w:t xml:space="preserve">«       </w:t>
            </w:r>
            <w:r w:rsidDel="00000000" w:rsidR="00000000" w:rsidRPr="00000000">
              <w:rPr>
                <w:sz w:val="24"/>
                <w:szCs w:val="24"/>
                <w:rtl w:val="0"/>
              </w:rPr>
              <w:t xml:space="preserve"> » </w:t>
            </w:r>
            <w:r w:rsidDel="00000000" w:rsidR="00000000" w:rsidRPr="00000000">
              <w:rPr>
                <w:sz w:val="24"/>
                <w:szCs w:val="24"/>
                <w:u w:val="single"/>
                <w:rtl w:val="0"/>
              </w:rPr>
              <w:t xml:space="preserve">                       </w:t>
            </w:r>
            <w:r w:rsidDel="00000000" w:rsidR="00000000" w:rsidRPr="00000000">
              <w:rPr>
                <w:sz w:val="24"/>
                <w:szCs w:val="24"/>
                <w:rtl w:val="0"/>
              </w:rPr>
              <w:t xml:space="preserve"> 2025</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080"/>
              </w:tabs>
              <w:spacing w:line="240" w:lineRule="auto"/>
              <w:ind w:right="545" w:hanging="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805"/>
              </w:tabs>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805"/>
              </w:tabs>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805"/>
              </w:tabs>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b w:val="1"/>
                <w:sz w:val="24"/>
                <w:szCs w:val="24"/>
                <w:rtl w:val="0"/>
              </w:rPr>
              <w:t xml:space="preserve">СЕРТИФІКАЦІЯ</w:t>
            </w:r>
            <w:r w:rsidDel="00000000" w:rsidR="00000000" w:rsidRPr="00000000">
              <w:rPr>
                <w:b w:val="1"/>
                <w:smallCaps w:val="1"/>
                <w:sz w:val="24"/>
                <w:szCs w:val="24"/>
                <w:rtl w:val="0"/>
              </w:rPr>
              <w:t xml:space="preserve">  ПРОДУКЦІЇ</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b w:val="1"/>
                <w:smallCaps w:val="1"/>
                <w:sz w:val="24"/>
                <w:szCs w:val="24"/>
                <w:rtl w:val="0"/>
              </w:rPr>
              <w:t xml:space="preserve">ПОРЯДОК ПРОВЕДЕННЯ</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right="240" w:hanging="2"/>
              <w:jc w:val="center"/>
              <w:rPr>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29" w:line="240" w:lineRule="auto"/>
              <w:ind w:hanging="2"/>
              <w:rPr>
                <w:sz w:val="24"/>
                <w:szCs w:val="24"/>
              </w:rPr>
            </w:pPr>
            <w:r w:rsidDel="00000000" w:rsidR="00000000" w:rsidRPr="00000000">
              <w:rPr>
                <w:sz w:val="24"/>
                <w:szCs w:val="24"/>
                <w:rtl w:val="0"/>
              </w:rPr>
              <w:t xml:space="preserve">УЗГОДЖЕНО:</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29" w:line="240" w:lineRule="auto"/>
              <w:ind w:hanging="2"/>
              <w:rPr>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8" w:line="240" w:lineRule="auto"/>
              <w:ind w:hanging="2"/>
              <w:rPr>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Завідувач сектору оцінки систем управління якістю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8" w:line="240" w:lineRule="auto"/>
              <w:ind w:right="599" w:hanging="2"/>
              <w:rPr>
                <w:sz w:val="24"/>
                <w:szCs w:val="24"/>
              </w:rPr>
            </w:pPr>
            <w:r w:rsidDel="00000000" w:rsidR="00000000" w:rsidRPr="00000000">
              <w:rPr>
                <w:sz w:val="24"/>
                <w:szCs w:val="24"/>
                <w:rtl w:val="0"/>
              </w:rPr>
              <w:t xml:space="preserve">Завідувач сектору оцінки продукції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8" w:line="240" w:lineRule="auto"/>
              <w:ind w:right="599" w:hanging="2"/>
              <w:rPr>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8" w:line="240" w:lineRule="auto"/>
              <w:ind w:right="599" w:hanging="2"/>
              <w:rPr>
                <w:sz w:val="24"/>
                <w:szCs w:val="24"/>
              </w:rPr>
            </w:pPr>
            <w:r w:rsidDel="00000000" w:rsidR="00000000" w:rsidRPr="00000000">
              <w:rPr>
                <w:sz w:val="24"/>
                <w:szCs w:val="24"/>
                <w:rtl w:val="0"/>
              </w:rPr>
              <w:t xml:space="preserve">Завідувач сектору  роботи з персоналом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8" w:line="240" w:lineRule="auto"/>
              <w:ind w:right="599" w:hanging="2"/>
              <w:rPr>
                <w:sz w:val="24"/>
                <w:szCs w:val="24"/>
              </w:rPr>
            </w:pPr>
            <w:r w:rsidDel="00000000" w:rsidR="00000000" w:rsidRPr="00000000">
              <w:rPr>
                <w:sz w:val="24"/>
                <w:szCs w:val="24"/>
                <w:rtl w:val="0"/>
              </w:rPr>
              <w:t xml:space="preserve">та нормативного забезпечення</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8" w:line="240" w:lineRule="auto"/>
              <w:ind w:right="599" w:hanging="2"/>
              <w:rPr>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3" w:line="240" w:lineRule="auto"/>
              <w:ind w:hanging="2"/>
              <w:rPr>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Номер документу:                          ПР-ДМЦС02-001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Ревізія документу:                         Чинний</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Тип документу:                               Процедура</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Редакція:                                          10</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Діє з:                                               02-01-2025</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                               </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805"/>
              </w:tabs>
              <w:spacing w:line="240" w:lineRule="auto"/>
              <w:ind w:hanging="2"/>
              <w:rPr>
                <w:sz w:val="24"/>
                <w:szCs w:val="24"/>
              </w:rPr>
            </w:pPr>
            <w:r w:rsidDel="00000000" w:rsidR="00000000" w:rsidRPr="00000000">
              <w:rPr>
                <w:sz w:val="24"/>
                <w:szCs w:val="24"/>
                <w:rtl w:val="0"/>
              </w:rPr>
              <w:t xml:space="preserve">ПЕРЕВІРИВ:                   Корольова О.О.</w:t>
            </w:r>
          </w:p>
        </w:tc>
      </w:tr>
      <w:tr>
        <w:trPr>
          <w:cantSplit w:val="0"/>
          <w:trHeight w:val="5" w:hRule="atLeast"/>
          <w:tblHeader w:val="0"/>
        </w:trPr>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4032"/>
              </w:tabs>
              <w:spacing w:line="240" w:lineRule="auto"/>
              <w:ind w:hanging="2"/>
              <w:jc w:val="center"/>
              <w:rPr>
                <w:sz w:val="24"/>
                <w:szCs w:val="24"/>
              </w:rPr>
            </w:pPr>
            <w:r w:rsidDel="00000000" w:rsidR="00000000" w:rsidRPr="00000000">
              <w:rPr>
                <w:rtl w:val="0"/>
              </w:rPr>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77"/>
          <w:tab w:val="right" w:leader="none" w:pos="9355"/>
        </w:tabs>
        <w:spacing w:line="240" w:lineRule="auto"/>
        <w:ind w:hanging="2"/>
        <w:rPr>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line="240" w:lineRule="auto"/>
        <w:ind w:hanging="2"/>
        <w:jc w:val="center"/>
        <w:rPr>
          <w:sz w:val="24"/>
          <w:szCs w:val="24"/>
        </w:rPr>
      </w:pPr>
      <w:r w:rsidDel="00000000" w:rsidR="00000000" w:rsidRPr="00000000">
        <w:rPr>
          <w:b w:val="1"/>
          <w:sz w:val="24"/>
          <w:szCs w:val="24"/>
          <w:rtl w:val="0"/>
        </w:rPr>
        <w:t xml:space="preserve">ЗМІСТ</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right="240" w:hanging="2"/>
        <w:jc w:val="center"/>
        <w:rPr>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line="240" w:lineRule="auto"/>
        <w:ind w:hanging="2"/>
        <w:jc w:val="center"/>
        <w:rPr>
          <w:sz w:val="24"/>
          <w:szCs w:val="24"/>
        </w:rPr>
      </w:pPr>
      <w:r w:rsidDel="00000000" w:rsidR="00000000" w:rsidRPr="00000000">
        <w:rPr>
          <w:rtl w:val="0"/>
        </w:rPr>
      </w:r>
    </w:p>
    <w:tbl>
      <w:tblPr>
        <w:tblStyle w:val="Table2"/>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8"/>
        <w:gridCol w:w="7752"/>
        <w:gridCol w:w="1121"/>
        <w:tblGridChange w:id="0">
          <w:tblGrid>
            <w:gridCol w:w="1548"/>
            <w:gridCol w:w="7752"/>
            <w:gridCol w:w="1121"/>
          </w:tblGrid>
        </w:tblGridChange>
      </w:tblGrid>
      <w:tr>
        <w:trPr>
          <w:cantSplit w:val="0"/>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b w:val="1"/>
                <w:sz w:val="24"/>
                <w:szCs w:val="24"/>
                <w:rtl w:val="0"/>
              </w:rPr>
              <w:t xml:space="preserve">з.п.</w:t>
            </w: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b w:val="1"/>
                <w:sz w:val="24"/>
                <w:szCs w:val="24"/>
                <w:rtl w:val="0"/>
              </w:rPr>
              <w:t xml:space="preserve">НАЙМЕНУВАННЯ</w:t>
            </w: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b w:val="1"/>
                <w:sz w:val="24"/>
                <w:szCs w:val="24"/>
                <w:rtl w:val="0"/>
              </w:rPr>
              <w:t xml:space="preserve">С</w:t>
            </w:r>
            <w:r w:rsidDel="00000000" w:rsidR="00000000" w:rsidRPr="00000000">
              <w:rPr>
                <w:rtl w:val="0"/>
              </w:rPr>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ГАЛУЗЬ ЗАСТОСУВАННЯ </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НОРМАТИВНІ ПОСИЛАННЯ</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5</w:t>
            </w:r>
          </w:p>
        </w:tc>
      </w:tr>
      <w:tr>
        <w:trPr>
          <w:cantSplit w:val="0"/>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ТЕРМІНИ ТА ВИЗНАЧЕННЯ</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6</w:t>
            </w:r>
          </w:p>
        </w:tc>
      </w:tr>
      <w:tr>
        <w:trPr>
          <w:cantSplit w:val="0"/>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ОРГАНІЗАЦІЯ РОБОТИ</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7</w:t>
            </w:r>
          </w:p>
        </w:tc>
      </w:tr>
      <w:tr>
        <w:trPr>
          <w:cantSplit w:val="0"/>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УМОВИ ТА ПРОЦЕДУРИ ПРОВЕДЕННЯ СЕРТИФІКАЦІЇ</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10</w:t>
            </w:r>
          </w:p>
        </w:tc>
      </w:tr>
      <w:tr>
        <w:trPr>
          <w:cantSplit w:val="0"/>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ЗАГАЛЬНИЙ ПОРЯДОК ПРОВЕДЕННЯ СЕРТИФІКАЦІЇ</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12</w:t>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6.1</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Основні етапи проведення сертифікації</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12</w:t>
            </w:r>
          </w:p>
        </w:tc>
      </w:tr>
      <w:tr>
        <w:trPr>
          <w:cantSplit w:val="0"/>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6.2</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ind w:hanging="2"/>
              <w:jc w:val="both"/>
              <w:rPr>
                <w:sz w:val="24"/>
                <w:szCs w:val="24"/>
              </w:rPr>
            </w:pPr>
            <w:r w:rsidDel="00000000" w:rsidR="00000000" w:rsidRPr="00000000">
              <w:rPr>
                <w:sz w:val="24"/>
                <w:szCs w:val="24"/>
                <w:rtl w:val="0"/>
              </w:rPr>
              <w:t xml:space="preserve">Інформування щодо процедури сертифікації</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12</w:t>
            </w:r>
          </w:p>
        </w:tc>
      </w:tr>
      <w:tr>
        <w:trPr>
          <w:cantSplit w:val="0"/>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6.3</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ffffff" w:val="clear"/>
              <w:spacing w:after="120" w:before="120" w:line="240" w:lineRule="auto"/>
              <w:ind w:hanging="2"/>
              <w:rPr>
                <w:sz w:val="24"/>
                <w:szCs w:val="24"/>
              </w:rPr>
            </w:pPr>
            <w:r w:rsidDel="00000000" w:rsidR="00000000" w:rsidRPr="00000000">
              <w:rPr>
                <w:sz w:val="24"/>
                <w:szCs w:val="24"/>
                <w:rtl w:val="0"/>
              </w:rPr>
              <w:t xml:space="preserve">Подання  заявки </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14</w:t>
            </w:r>
          </w:p>
        </w:tc>
      </w:tr>
      <w:tr>
        <w:trPr>
          <w:cantSplit w:val="0"/>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6.4</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Підготовка до оцінювання</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17</w:t>
            </w:r>
          </w:p>
        </w:tc>
      </w:tr>
      <w:tr>
        <w:trPr>
          <w:cantSplit w:val="0"/>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6.5</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260"/>
              </w:tabs>
              <w:spacing w:after="120" w:before="120" w:line="240" w:lineRule="auto"/>
              <w:ind w:right="96" w:hanging="2"/>
              <w:jc w:val="both"/>
              <w:rPr>
                <w:sz w:val="24"/>
                <w:szCs w:val="24"/>
              </w:rPr>
            </w:pPr>
            <w:r w:rsidDel="00000000" w:rsidR="00000000" w:rsidRPr="00000000">
              <w:rPr>
                <w:sz w:val="24"/>
                <w:szCs w:val="24"/>
                <w:rtl w:val="0"/>
              </w:rPr>
              <w:t xml:space="preserve">Оцінювання </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19</w:t>
            </w:r>
          </w:p>
        </w:tc>
      </w:tr>
      <w:tr>
        <w:trPr>
          <w:cantSplit w:val="0"/>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6.6</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1260"/>
              </w:tabs>
              <w:spacing w:after="120" w:before="120" w:line="240" w:lineRule="auto"/>
              <w:ind w:right="96" w:hanging="2"/>
              <w:jc w:val="both"/>
              <w:rPr>
                <w:sz w:val="24"/>
                <w:szCs w:val="24"/>
              </w:rPr>
            </w:pPr>
            <w:r w:rsidDel="00000000" w:rsidR="00000000" w:rsidRPr="00000000">
              <w:rPr>
                <w:sz w:val="24"/>
                <w:szCs w:val="24"/>
                <w:rtl w:val="0"/>
              </w:rPr>
              <w:t xml:space="preserve">Відбір зразків для випробування</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22</w:t>
            </w:r>
          </w:p>
        </w:tc>
      </w:tr>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6.7</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Звіт про оцінювання</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25</w:t>
            </w:r>
          </w:p>
        </w:tc>
      </w:tr>
      <w:tr>
        <w:trPr>
          <w:cantSplit w:val="0"/>
          <w:tblHeader w:val="0"/>
        </w:trPr>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6.8</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Прийняття рішення щодо сертифікації, підтвердження факту сертифікації продукції</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26</w:t>
            </w:r>
          </w:p>
        </w:tc>
      </w:tr>
      <w:tr>
        <w:trPr>
          <w:cantSplit w:val="0"/>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6.9</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Нагляд за сертифікованою продукцією</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31</w:t>
            </w:r>
          </w:p>
        </w:tc>
      </w:tr>
      <w:tr>
        <w:trPr>
          <w:cantSplit w:val="0"/>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6.10</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Призупинення та скасування дії сертифікації</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34</w:t>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6.11</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Розширення або скорочення сфери дії сертифікації</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35</w:t>
            </w:r>
          </w:p>
        </w:tc>
      </w:tr>
      <w:tr>
        <w:trPr>
          <w:cantSplit w:val="0"/>
          <w:tblHeader w:val="0"/>
        </w:trPr>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6.12</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Проведення повторного оцінювання</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36</w:t>
            </w:r>
          </w:p>
        </w:tc>
      </w:tr>
      <w:tr>
        <w:trPr>
          <w:cantSplit w:val="0"/>
          <w:tblHeader w:val="0"/>
        </w:trPr>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ВИКОРИСТАННЯ УМОВ СЕРТИФІКАЦІЙНИХ ДОГОВОРІВ, СЕРТИФІКАТІВ І ЗНАКІВ ВІДПОВІДНОСТІ</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37</w:t>
            </w:r>
          </w:p>
        </w:tc>
      </w:tr>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ВИМОГИ ДО ПОСТАЧАЛЬНИКІВ</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39</w:t>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КОНФІДЕНЦІЙНІСТЬ</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40</w:t>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ФІНАНСУВАННЯ РОБІТ</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40</w:t>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240" w:lineRule="auto"/>
              <w:ind w:right="-108" w:hanging="2"/>
              <w:jc w:val="center"/>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240" w:lineRule="auto"/>
              <w:ind w:hanging="2"/>
              <w:rPr>
                <w:sz w:val="24"/>
                <w:szCs w:val="24"/>
              </w:rPr>
            </w:pPr>
            <w:r w:rsidDel="00000000" w:rsidR="00000000" w:rsidRPr="00000000">
              <w:rPr>
                <w:sz w:val="24"/>
                <w:szCs w:val="24"/>
                <w:rtl w:val="0"/>
              </w:rPr>
              <w:t xml:space="preserve">Додатки</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240" w:lineRule="auto"/>
              <w:ind w:hanging="2"/>
              <w:jc w:val="center"/>
              <w:rPr>
                <w:sz w:val="24"/>
                <w:szCs w:val="24"/>
              </w:rPr>
            </w:pPr>
            <w:r w:rsidDel="00000000" w:rsidR="00000000" w:rsidRPr="00000000">
              <w:rPr>
                <w:sz w:val="24"/>
                <w:szCs w:val="24"/>
                <w:rtl w:val="0"/>
              </w:rPr>
              <w:t xml:space="preserve">41</w:t>
            </w:r>
          </w:p>
        </w:tc>
      </w:tr>
    </w:tbl>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spacing w:line="240" w:lineRule="auto"/>
        <w:ind w:hanging="2"/>
        <w:jc w:val="cente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 </w:t>
      </w:r>
      <w:r w:rsidDel="00000000" w:rsidR="00000000" w:rsidRPr="00000000">
        <w:rPr>
          <w:b w:val="1"/>
          <w:sz w:val="24"/>
          <w:szCs w:val="24"/>
          <w:rtl w:val="0"/>
        </w:rPr>
        <w:t xml:space="preserve">ГАЛУЗЬ ЗАСТОСУВАННЯ</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900"/>
        </w:tabs>
        <w:spacing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1.1 Цей Порядок сертифікації продукції (далі – Порядок) встановлює загальні правила та процедури сертифікації продукції органом з оцінки відповідності ТОВ «ДМЦС» (далі-ООВ).</w:t>
      </w:r>
    </w:p>
    <w:p w:rsidR="00000000" w:rsidDel="00000000" w:rsidP="00000000" w:rsidRDefault="00000000" w:rsidRPr="00000000" w14:paraId="0000007B">
      <w:pPr>
        <w:keepNext w:val="1"/>
        <w:pBdr>
          <w:top w:space="0" w:sz="0" w:val="nil"/>
          <w:left w:space="0" w:sz="0" w:val="nil"/>
          <w:bottom w:space="0" w:sz="0" w:val="nil"/>
          <w:right w:space="0" w:sz="0" w:val="nil"/>
          <w:between w:space="0" w:sz="0" w:val="nil"/>
        </w:pBdr>
        <w:spacing w:after="60" w:before="240" w:line="240" w:lineRule="auto"/>
        <w:ind w:hanging="2"/>
        <w:rPr>
          <w:sz w:val="24"/>
          <w:szCs w:val="24"/>
        </w:rPr>
      </w:pPr>
      <w:r w:rsidDel="00000000" w:rsidR="00000000" w:rsidRPr="00000000">
        <w:rPr>
          <w:sz w:val="24"/>
          <w:szCs w:val="24"/>
          <w:rtl w:val="0"/>
        </w:rPr>
        <w:t xml:space="preserve">             1.2</w:t>
      </w:r>
      <w:r w:rsidDel="00000000" w:rsidR="00000000" w:rsidRPr="00000000">
        <w:rPr>
          <w:rFonts w:ascii="Arial" w:cs="Arial" w:eastAsia="Arial" w:hAnsi="Arial"/>
          <w:b w:val="1"/>
          <w:i w:val="1"/>
          <w:sz w:val="24"/>
          <w:szCs w:val="24"/>
          <w:rtl w:val="0"/>
        </w:rPr>
        <w:t xml:space="preserve"> </w:t>
      </w:r>
      <w:r w:rsidDel="00000000" w:rsidR="00000000" w:rsidRPr="00000000">
        <w:rPr>
          <w:sz w:val="24"/>
          <w:szCs w:val="24"/>
          <w:rtl w:val="0"/>
        </w:rPr>
        <w:t xml:space="preserve">Положення цього Порядку поширюються на :</w:t>
      </w:r>
    </w:p>
    <w:p w:rsidR="00000000" w:rsidDel="00000000" w:rsidP="00000000" w:rsidRDefault="00000000" w:rsidRPr="00000000" w14:paraId="0000007C">
      <w:pPr>
        <w:widowControl w:val="0"/>
        <w:numPr>
          <w:ilvl w:val="0"/>
          <w:numId w:val="14"/>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співробітників  ООВ ;</w:t>
      </w:r>
    </w:p>
    <w:p w:rsidR="00000000" w:rsidDel="00000000" w:rsidP="00000000" w:rsidRDefault="00000000" w:rsidRPr="00000000" w14:paraId="0000007D">
      <w:pPr>
        <w:widowControl w:val="0"/>
        <w:numPr>
          <w:ilvl w:val="0"/>
          <w:numId w:val="14"/>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випробувальні  лабораторії/ центри; </w:t>
      </w:r>
    </w:p>
    <w:p w:rsidR="00000000" w:rsidDel="00000000" w:rsidP="00000000" w:rsidRDefault="00000000" w:rsidRPr="00000000" w14:paraId="0000007E">
      <w:pPr>
        <w:widowControl w:val="0"/>
        <w:numPr>
          <w:ilvl w:val="0"/>
          <w:numId w:val="14"/>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інших осіб, що залучаються до виконання робіт, пов’язаних з сертифікацією (наприклад,  інспектування або відбір зразків);</w:t>
      </w:r>
    </w:p>
    <w:p w:rsidR="00000000" w:rsidDel="00000000" w:rsidP="00000000" w:rsidRDefault="00000000" w:rsidRPr="00000000" w14:paraId="0000007F">
      <w:pPr>
        <w:widowControl w:val="0"/>
        <w:numPr>
          <w:ilvl w:val="0"/>
          <w:numId w:val="14"/>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субпідрядників ООВ;</w:t>
      </w:r>
    </w:p>
    <w:p w:rsidR="00000000" w:rsidDel="00000000" w:rsidP="00000000" w:rsidRDefault="00000000" w:rsidRPr="00000000" w14:paraId="00000080">
      <w:pPr>
        <w:widowControl w:val="0"/>
        <w:numPr>
          <w:ilvl w:val="0"/>
          <w:numId w:val="14"/>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заявників та виробників (постачальників), які подали заявку на сертифікацію продукції до ООВ.</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          Порядок забезпечує загальне розуміння постачальниками продукції, органом з оцінки відповідності ТОВ «ДМЦС» та іншими зацікавленими сторонами вимог до продукції та процедур її сертифікації.</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1.3 Цей Порядок визначає умови та процедури проведення робіт з сертифікації продукції у законодавчо нерегульованій (добровільній) сфері та у законодавчо регульованій (обов’язковій) сфері.   </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В обов’язковій сфері ООВ може здійснює свою діяльність (за умов призначення згідно чинного законодавства)  стосовно продукції, яка включена до Переліку продукції, що підлягає обов’язковій сертифікації в Україні та оцінки продукції на відповідність вимогам Технічних регламентів. </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1.5 Цей Порядок застосовується разом з такими документами, що визначають умови та процедури проведення різних видів робіт з сертифікації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280" w:before="280" w:line="240" w:lineRule="auto"/>
        <w:ind w:hanging="2"/>
        <w:rPr>
          <w:sz w:val="24"/>
          <w:szCs w:val="24"/>
        </w:rPr>
      </w:pPr>
      <w:r w:rsidDel="00000000" w:rsidR="00000000" w:rsidRPr="00000000">
        <w:rPr>
          <w:sz w:val="24"/>
          <w:szCs w:val="24"/>
          <w:rtl w:val="0"/>
        </w:rPr>
        <w:t xml:space="preserve">ПР-ДМЦС01-001   Сертифікація систем управління якістю</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280" w:before="280" w:line="240" w:lineRule="auto"/>
        <w:ind w:hanging="2"/>
        <w:rPr>
          <w:sz w:val="24"/>
          <w:szCs w:val="24"/>
        </w:rPr>
      </w:pPr>
      <w:r w:rsidDel="00000000" w:rsidR="00000000" w:rsidRPr="00000000">
        <w:rPr>
          <w:sz w:val="24"/>
          <w:szCs w:val="24"/>
          <w:rtl w:val="0"/>
        </w:rPr>
        <w:t xml:space="preserve">ПР-ДМЦС01-002   Групова сертифікація систем управління якістю</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280" w:before="280" w:line="240" w:lineRule="auto"/>
        <w:ind w:hanging="2"/>
        <w:rPr>
          <w:sz w:val="24"/>
          <w:szCs w:val="24"/>
        </w:rPr>
      </w:pPr>
      <w:r w:rsidDel="00000000" w:rsidR="00000000" w:rsidRPr="00000000">
        <w:rPr>
          <w:sz w:val="24"/>
          <w:szCs w:val="24"/>
          <w:rtl w:val="0"/>
        </w:rPr>
        <w:t xml:space="preserve">ПР-ДМЦС01-003  Спеціальні вимоги до Сертифікації систем управління якістю ISO 9001</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280" w:before="280" w:line="240" w:lineRule="auto"/>
        <w:ind w:hanging="2"/>
        <w:rPr>
          <w:sz w:val="24"/>
          <w:szCs w:val="24"/>
        </w:rPr>
      </w:pPr>
      <w:r w:rsidDel="00000000" w:rsidR="00000000" w:rsidRPr="00000000">
        <w:rPr>
          <w:sz w:val="24"/>
          <w:szCs w:val="24"/>
          <w:rtl w:val="0"/>
        </w:rPr>
        <w:t xml:space="preserve">ПР-ДМЦС01-004  Спеціальні вимоги до Сертифікації систем управління якістю ДСТУ ISO 14001</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280" w:before="280" w:line="240" w:lineRule="auto"/>
        <w:ind w:hanging="2"/>
        <w:rPr>
          <w:sz w:val="24"/>
          <w:szCs w:val="24"/>
        </w:rPr>
      </w:pPr>
      <w:r w:rsidDel="00000000" w:rsidR="00000000" w:rsidRPr="00000000">
        <w:rPr>
          <w:sz w:val="24"/>
          <w:szCs w:val="24"/>
          <w:rtl w:val="0"/>
        </w:rPr>
        <w:t xml:space="preserve">ПР-ДМЦС01-005  Спеціальні вимоги до Сертифікації систем управління якістю ДСТУ OНSAS 18000</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280" w:before="280" w:line="240" w:lineRule="auto"/>
        <w:ind w:hanging="2"/>
        <w:rPr>
          <w:sz w:val="24"/>
          <w:szCs w:val="24"/>
        </w:rPr>
      </w:pPr>
      <w:r w:rsidDel="00000000" w:rsidR="00000000" w:rsidRPr="00000000">
        <w:rPr>
          <w:sz w:val="24"/>
          <w:szCs w:val="24"/>
          <w:rtl w:val="0"/>
        </w:rPr>
        <w:t xml:space="preserve">ПР-ДМЦС01-006  Спеціальні вимоги до Сертифікації систем управління якістю ДСТУ ISO 22000</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80" w:before="280" w:line="240" w:lineRule="auto"/>
        <w:ind w:hanging="2"/>
        <w:rPr>
          <w:sz w:val="24"/>
          <w:szCs w:val="24"/>
        </w:rPr>
      </w:pPr>
      <w:r w:rsidDel="00000000" w:rsidR="00000000" w:rsidRPr="00000000">
        <w:rPr>
          <w:sz w:val="24"/>
          <w:szCs w:val="24"/>
          <w:rtl w:val="0"/>
        </w:rPr>
        <w:t xml:space="preserve">ПР-ДМЦС01-007  Спеціальні вимоги до Сертифікації систем управління якістю ДСТУ EN 15224</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80" w:before="280" w:line="240" w:lineRule="auto"/>
        <w:ind w:hanging="2"/>
        <w:rPr>
          <w:sz w:val="24"/>
          <w:szCs w:val="24"/>
        </w:rPr>
      </w:pPr>
      <w:r w:rsidDel="00000000" w:rsidR="00000000" w:rsidRPr="00000000">
        <w:rPr>
          <w:sz w:val="24"/>
          <w:szCs w:val="24"/>
          <w:rtl w:val="0"/>
        </w:rPr>
        <w:t xml:space="preserve">ПР-ДМЦС01-008  Спеціальні вимоги до Сертифікації систем управління якістю ДСТУ EN ISO 13485 </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280" w:before="280" w:line="240" w:lineRule="auto"/>
        <w:ind w:hanging="2"/>
        <w:rPr>
          <w:sz w:val="24"/>
          <w:szCs w:val="24"/>
        </w:rPr>
      </w:pPr>
      <w:r w:rsidDel="00000000" w:rsidR="00000000" w:rsidRPr="00000000">
        <w:rPr>
          <w:sz w:val="24"/>
          <w:szCs w:val="24"/>
          <w:rtl w:val="0"/>
        </w:rPr>
        <w:t xml:space="preserve">ІН-ДМЦС00-004     Призупинення та скасування сертифікатів</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280" w:before="280" w:line="240" w:lineRule="auto"/>
        <w:ind w:hanging="2"/>
        <w:rPr>
          <w:sz w:val="24"/>
          <w:szCs w:val="24"/>
        </w:rPr>
      </w:pPr>
      <w:r w:rsidDel="00000000" w:rsidR="00000000" w:rsidRPr="00000000">
        <w:rPr>
          <w:sz w:val="24"/>
          <w:szCs w:val="24"/>
          <w:rtl w:val="0"/>
        </w:rPr>
        <w:t xml:space="preserve">ІН-ДМЦС00-005     Компетентне рішення щодо сертифікації</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280" w:before="280" w:line="240" w:lineRule="auto"/>
        <w:ind w:hanging="2"/>
        <w:rPr>
          <w:sz w:val="24"/>
          <w:szCs w:val="24"/>
        </w:rPr>
      </w:pPr>
      <w:r w:rsidDel="00000000" w:rsidR="00000000" w:rsidRPr="00000000">
        <w:rPr>
          <w:sz w:val="24"/>
          <w:szCs w:val="24"/>
          <w:rtl w:val="0"/>
        </w:rPr>
        <w:t xml:space="preserve">ІН-ДМЦС00-006     Створення номерів сертифікатів та ідентіфікації клієнтів</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280" w:before="280" w:line="240" w:lineRule="auto"/>
        <w:ind w:hanging="2"/>
        <w:rPr>
          <w:sz w:val="24"/>
          <w:szCs w:val="24"/>
        </w:rPr>
      </w:pPr>
      <w:r w:rsidDel="00000000" w:rsidR="00000000" w:rsidRPr="00000000">
        <w:rPr>
          <w:sz w:val="24"/>
          <w:szCs w:val="24"/>
          <w:rtl w:val="0"/>
        </w:rPr>
        <w:t xml:space="preserve">ІН-ДМЦС02-001</w:t>
        <w:tab/>
        <w:t xml:space="preserve">    Щодо збору та оцінки клінічних даних</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120" w:line="240" w:lineRule="auto"/>
        <w:ind w:hanging="2"/>
        <w:jc w:val="both"/>
        <w:rPr>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spacing w:line="240" w:lineRule="auto"/>
        <w:ind w:right="125" w:hanging="2"/>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 </w:t>
      </w:r>
      <w:r w:rsidDel="00000000" w:rsidR="00000000" w:rsidRPr="00000000">
        <w:rPr>
          <w:b w:val="1"/>
          <w:sz w:val="24"/>
          <w:szCs w:val="24"/>
          <w:rtl w:val="0"/>
        </w:rPr>
        <w:t xml:space="preserve">НОРМАТИВНІ ПОСИЛАННЯ</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ffffff" w:val="clear"/>
        <w:spacing w:line="240" w:lineRule="auto"/>
        <w:ind w:right="125" w:hanging="2"/>
        <w:rPr>
          <w:sz w:val="24"/>
          <w:szCs w:val="2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ffffff" w:val="clear"/>
        <w:spacing w:line="240" w:lineRule="auto"/>
        <w:ind w:right="125" w:hanging="2"/>
        <w:rPr>
          <w:sz w:val="24"/>
          <w:szCs w:val="24"/>
        </w:rPr>
      </w:pPr>
      <w:r w:rsidDel="00000000" w:rsidR="00000000" w:rsidRPr="00000000">
        <w:rPr>
          <w:sz w:val="24"/>
          <w:szCs w:val="24"/>
          <w:rtl w:val="0"/>
        </w:rPr>
        <w:t xml:space="preserve">Даний Порядок розроблений з урахуванням актуальних редакцій наступних чинних нормативних документів:</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ffffff" w:val="clear"/>
        <w:spacing w:line="240" w:lineRule="auto"/>
        <w:ind w:right="125" w:hanging="2"/>
        <w:rPr>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ffffff" w:val="clear"/>
        <w:spacing w:line="240" w:lineRule="auto"/>
        <w:ind w:right="125" w:hanging="2"/>
        <w:rPr>
          <w:sz w:val="24"/>
          <w:szCs w:val="24"/>
        </w:rPr>
      </w:pPr>
      <w:r w:rsidDel="00000000" w:rsidR="00000000" w:rsidRPr="00000000">
        <w:rPr>
          <w:sz w:val="24"/>
          <w:szCs w:val="24"/>
          <w:rtl w:val="0"/>
        </w:rPr>
        <w:t xml:space="preserve">ДСТУ 3278-95 Система розроблення та поставлення продукції на виробництво. Основні терміни та визначення.</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right="125" w:hanging="2"/>
        <w:jc w:val="both"/>
        <w:rPr>
          <w:sz w:val="24"/>
          <w:szCs w:val="24"/>
        </w:rPr>
      </w:pPr>
      <w:r w:rsidDel="00000000" w:rsidR="00000000" w:rsidRPr="00000000">
        <w:rPr>
          <w:sz w:val="24"/>
          <w:szCs w:val="24"/>
          <w:rtl w:val="0"/>
        </w:rPr>
        <w:t xml:space="preserve">ДСТУ ISO 9000 Системи управління якістю. Основні положення та словник термінів </w:t>
      </w:r>
    </w:p>
    <w:p w:rsidR="00000000" w:rsidDel="00000000" w:rsidP="00000000" w:rsidRDefault="00000000" w:rsidRPr="00000000" w14:paraId="00000098">
      <w:pPr>
        <w:keepNext w:val="1"/>
        <w:pBdr>
          <w:top w:space="0" w:sz="0" w:val="nil"/>
          <w:left w:space="0" w:sz="0" w:val="nil"/>
          <w:bottom w:space="0" w:sz="0" w:val="nil"/>
          <w:right w:space="0" w:sz="0" w:val="nil"/>
          <w:between w:space="0" w:sz="0" w:val="nil"/>
        </w:pBdr>
        <w:spacing w:after="60" w:before="240" w:line="240" w:lineRule="auto"/>
        <w:ind w:hanging="2"/>
        <w:rPr>
          <w:sz w:val="24"/>
          <w:szCs w:val="24"/>
        </w:rPr>
      </w:pPr>
      <w:r w:rsidDel="00000000" w:rsidR="00000000" w:rsidRPr="00000000">
        <w:rPr>
          <w:sz w:val="24"/>
          <w:szCs w:val="24"/>
          <w:rtl w:val="0"/>
        </w:rPr>
        <w:t xml:space="preserve">ДСТУ ISO 9001 Система управління якістю. Вимоги </w:t>
      </w:r>
    </w:p>
    <w:p w:rsidR="00000000" w:rsidDel="00000000" w:rsidP="00000000" w:rsidRDefault="00000000" w:rsidRPr="00000000" w14:paraId="00000099">
      <w:pPr>
        <w:keepNext w:val="1"/>
        <w:pBdr>
          <w:top w:space="0" w:sz="0" w:val="nil"/>
          <w:left w:space="0" w:sz="0" w:val="nil"/>
          <w:bottom w:space="0" w:sz="0" w:val="nil"/>
          <w:right w:space="0" w:sz="0" w:val="nil"/>
          <w:between w:space="0" w:sz="0" w:val="nil"/>
        </w:pBdr>
        <w:spacing w:after="60" w:before="240" w:line="240" w:lineRule="auto"/>
        <w:ind w:hanging="2"/>
        <w:rPr>
          <w:sz w:val="24"/>
          <w:szCs w:val="24"/>
        </w:rPr>
      </w:pPr>
      <w:r w:rsidDel="00000000" w:rsidR="00000000" w:rsidRPr="00000000">
        <w:rPr>
          <w:sz w:val="24"/>
          <w:szCs w:val="24"/>
          <w:rtl w:val="0"/>
        </w:rPr>
        <w:t xml:space="preserve">ДСТУ EN ISO 13485 Медичні вироби. Система управління якістю. Вимоги до регулювання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60" w:before="240" w:line="240" w:lineRule="auto"/>
        <w:ind w:hanging="2"/>
        <w:rPr>
          <w:sz w:val="24"/>
          <w:szCs w:val="24"/>
        </w:rPr>
      </w:pPr>
      <w:r w:rsidDel="00000000" w:rsidR="00000000" w:rsidRPr="00000000">
        <w:rPr>
          <w:sz w:val="24"/>
          <w:szCs w:val="24"/>
          <w:rtl w:val="0"/>
        </w:rPr>
        <w:t xml:space="preserve">ДСТУ ISO/IEC 17000 Оцінювання відповідності. Словник термінів і загальні принципи </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60" w:before="240" w:line="240" w:lineRule="auto"/>
        <w:ind w:hanging="2"/>
        <w:rPr>
          <w:sz w:val="24"/>
          <w:szCs w:val="24"/>
        </w:rPr>
      </w:pPr>
      <w:r w:rsidDel="00000000" w:rsidR="00000000" w:rsidRPr="00000000">
        <w:rPr>
          <w:sz w:val="24"/>
          <w:szCs w:val="24"/>
          <w:rtl w:val="0"/>
        </w:rPr>
        <w:t xml:space="preserve">ДСТУ EN ISO/IEC 17021-1 Оцінка відповідності. Вимоги до органів.які здійснюють аудит і сертифікацію систем управління. Частина 1. Вимоги.</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60" w:before="240" w:line="240" w:lineRule="auto"/>
        <w:ind w:hanging="2"/>
        <w:rPr>
          <w:sz w:val="24"/>
          <w:szCs w:val="24"/>
        </w:rPr>
      </w:pPr>
      <w:bookmarkStart w:colFirst="0" w:colLast="0" w:name="_gjdgxs" w:id="0"/>
      <w:bookmarkEnd w:id="0"/>
      <w:r w:rsidDel="00000000" w:rsidR="00000000" w:rsidRPr="00000000">
        <w:rPr>
          <w:sz w:val="24"/>
          <w:szCs w:val="24"/>
          <w:rtl w:val="0"/>
        </w:rPr>
        <w:t xml:space="preserve">ДСТУ ISO/IEC 17025 Загальні вимоги до компетентності випробувальних та калібрувальних лабораторій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60" w:before="240" w:line="240" w:lineRule="auto"/>
        <w:ind w:hanging="2"/>
        <w:rPr>
          <w:sz w:val="24"/>
          <w:szCs w:val="24"/>
        </w:rPr>
      </w:pPr>
      <w:r w:rsidDel="00000000" w:rsidR="00000000" w:rsidRPr="00000000">
        <w:rPr>
          <w:sz w:val="24"/>
          <w:szCs w:val="24"/>
          <w:rtl w:val="0"/>
        </w:rPr>
        <w:t xml:space="preserve">ДСТУ EN ISO/IEC 17065 Оцінка відповідності. Вимоги до органів з сертифікації продукції. процесів та послуг.</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60" w:before="240" w:line="240" w:lineRule="auto"/>
        <w:ind w:hanging="2"/>
        <w:rPr>
          <w:sz w:val="24"/>
          <w:szCs w:val="24"/>
        </w:rPr>
      </w:pPr>
      <w:r w:rsidDel="00000000" w:rsidR="00000000" w:rsidRPr="00000000">
        <w:rPr>
          <w:sz w:val="24"/>
          <w:szCs w:val="24"/>
          <w:rtl w:val="0"/>
        </w:rPr>
        <w:t xml:space="preserve">ISO/IEC Guide 53 « Conformity assessment – Guidance on the use of an organization's quality management system in product certification» (Оцінювання відповідності. Порядок використання системи управління якістю організації під час сертифікації продукції).</w:t>
      </w:r>
    </w:p>
    <w:p w:rsidR="00000000" w:rsidDel="00000000" w:rsidP="00000000" w:rsidRDefault="00000000" w:rsidRPr="00000000" w14:paraId="0000009F">
      <w:pPr>
        <w:keepNext w:val="1"/>
        <w:pBdr>
          <w:top w:space="0" w:sz="0" w:val="nil"/>
          <w:left w:space="0" w:sz="0" w:val="nil"/>
          <w:bottom w:space="0" w:sz="0" w:val="nil"/>
          <w:right w:space="0" w:sz="0" w:val="nil"/>
          <w:between w:space="0" w:sz="0" w:val="nil"/>
        </w:pBdr>
        <w:spacing w:after="60" w:before="240" w:line="240" w:lineRule="auto"/>
        <w:ind w:hanging="2"/>
        <w:rPr>
          <w:sz w:val="24"/>
          <w:szCs w:val="24"/>
        </w:rPr>
      </w:pPr>
      <w:r w:rsidDel="00000000" w:rsidR="00000000" w:rsidRPr="00000000">
        <w:rPr>
          <w:sz w:val="24"/>
          <w:szCs w:val="24"/>
          <w:rtl w:val="0"/>
        </w:rPr>
        <w:t xml:space="preserve">ISO/IEC GUIDE 67 «Conformity assessment — Fundamentals of product certification» (Оцінювання відповідності. Засади сертифікації продукції).</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1276"/>
        </w:tabs>
        <w:spacing w:before="120" w:line="240" w:lineRule="auto"/>
        <w:ind w:right="-92" w:hanging="2"/>
        <w:jc w:val="both"/>
        <w:rPr>
          <w:sz w:val="24"/>
          <w:szCs w:val="24"/>
        </w:rPr>
      </w:pPr>
      <w:bookmarkStart w:colFirst="0" w:colLast="0" w:name="_30j0zll" w:id="1"/>
      <w:bookmarkEnd w:id="1"/>
      <w:r w:rsidDel="00000000" w:rsidR="00000000" w:rsidRPr="00000000">
        <w:rPr>
          <w:sz w:val="24"/>
          <w:szCs w:val="24"/>
          <w:rtl w:val="0"/>
        </w:rPr>
        <w:t xml:space="preserve">ISO/IEC Guide 7 «Guidelines for drafting of standards suitable for use for conformity assessment» (Керівництво по розробці стандартів що використовуються при оцінці виробів на відповідність).</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276"/>
        </w:tabs>
        <w:spacing w:before="120" w:line="240" w:lineRule="auto"/>
        <w:ind w:right="-92" w:hanging="2"/>
        <w:jc w:val="both"/>
        <w:rPr>
          <w:sz w:val="24"/>
          <w:szCs w:val="24"/>
        </w:rPr>
      </w:pPr>
      <w:r w:rsidDel="00000000" w:rsidR="00000000" w:rsidRPr="00000000">
        <w:rPr>
          <w:sz w:val="24"/>
          <w:szCs w:val="24"/>
          <w:rtl w:val="0"/>
        </w:rPr>
        <w:t xml:space="preserve">Закон України № 2704-VIII від 11.09.2020 «Про забезпечення функціонування української мови як державної».</w:t>
      </w:r>
    </w:p>
    <w:p w:rsidR="00000000" w:rsidDel="00000000" w:rsidP="00000000" w:rsidRDefault="00000000" w:rsidRPr="00000000" w14:paraId="000000A2">
      <w:pPr>
        <w:tabs>
          <w:tab w:val="left" w:leader="none" w:pos="1276"/>
        </w:tabs>
        <w:spacing w:before="120" w:lineRule="auto"/>
        <w:ind w:right="-92" w:hanging="2"/>
        <w:jc w:val="both"/>
        <w:rPr>
          <w:sz w:val="24"/>
          <w:szCs w:val="24"/>
        </w:rPr>
      </w:pPr>
      <w:r w:rsidDel="00000000" w:rsidR="00000000" w:rsidRPr="00000000">
        <w:rPr>
          <w:sz w:val="24"/>
          <w:szCs w:val="24"/>
          <w:rtl w:val="0"/>
        </w:rPr>
        <w:t xml:space="preserve">Технічний регламент щодо медичних виробів, затверджений постановою Кабінету Міністрів України від 02 жовтня 2013 року № 753</w:t>
      </w:r>
    </w:p>
    <w:p w:rsidR="00000000" w:rsidDel="00000000" w:rsidP="00000000" w:rsidRDefault="00000000" w:rsidRPr="00000000" w14:paraId="000000A3">
      <w:pPr>
        <w:tabs>
          <w:tab w:val="left" w:leader="none" w:pos="1276"/>
        </w:tabs>
        <w:spacing w:before="120" w:lineRule="auto"/>
        <w:ind w:right="-92" w:hanging="2"/>
        <w:jc w:val="both"/>
        <w:rPr>
          <w:sz w:val="24"/>
          <w:szCs w:val="24"/>
        </w:rPr>
      </w:pPr>
      <w:r w:rsidDel="00000000" w:rsidR="00000000" w:rsidRPr="00000000">
        <w:rPr>
          <w:sz w:val="24"/>
          <w:szCs w:val="24"/>
          <w:rtl w:val="0"/>
        </w:rPr>
        <w:t xml:space="preserve">Технічний регламент щодо медичних виробів для діагностики in vitro, затверджених постановою Кабінету Міністрів України від 02 жовтня 2013 року № 754</w:t>
      </w:r>
    </w:p>
    <w:p w:rsidR="00000000" w:rsidDel="00000000" w:rsidP="00000000" w:rsidRDefault="00000000" w:rsidRPr="00000000" w14:paraId="000000A4">
      <w:pPr>
        <w:tabs>
          <w:tab w:val="left" w:leader="none" w:pos="1276"/>
        </w:tabs>
        <w:spacing w:before="120" w:lineRule="auto"/>
        <w:ind w:right="-92" w:hanging="2"/>
        <w:jc w:val="both"/>
        <w:rPr>
          <w:sz w:val="24"/>
          <w:szCs w:val="24"/>
        </w:rPr>
      </w:pPr>
      <w:r w:rsidDel="00000000" w:rsidR="00000000" w:rsidRPr="00000000">
        <w:rPr>
          <w:sz w:val="24"/>
          <w:szCs w:val="24"/>
          <w:rtl w:val="0"/>
        </w:rPr>
        <w:t xml:space="preserve">Технічний регламент щодо активних медичних виробів, які імплантують, затверджений постановою Кабінету Міністрів України від 02 жовтня 2013 року № 755</w:t>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1276"/>
        </w:tabs>
        <w:spacing w:before="120" w:line="240" w:lineRule="auto"/>
        <w:ind w:right="-92" w:hanging="2"/>
        <w:jc w:val="both"/>
        <w:rPr>
          <w:sz w:val="24"/>
          <w:szCs w:val="24"/>
        </w:rPr>
      </w:pPr>
      <w:r w:rsidDel="00000000" w:rsidR="00000000" w:rsidRPr="00000000">
        <w:rPr>
          <w:sz w:val="24"/>
          <w:szCs w:val="24"/>
          <w:rtl w:val="0"/>
        </w:rPr>
        <w:t xml:space="preserve">Наказ МОЗ України від 22.01.2020 № 142 «Про затвердження методичних рекомендацій із застосування Технічного регламенту щодо медичних виробів, затвердженого постановою Кабінету Міністрів України від 02 жовтня 2013 року № 753, Технічного регламенту щодо медичних виробів для діагностики in vitro, затвердженого постановою Кабінету Міністрів України від 02 жовтня 2013 року № 754 та Технічного регламенту щодо активних медичних виробів, які імплантують, затвердженого постановою Кабінету Міністрів України від 02 жовтня 2013 року № 755».</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1276"/>
        </w:tabs>
        <w:spacing w:before="120" w:line="240" w:lineRule="auto"/>
        <w:ind w:right="-92" w:hanging="2"/>
        <w:jc w:val="both"/>
        <w:rPr>
          <w:sz w:val="24"/>
          <w:szCs w:val="24"/>
        </w:rPr>
      </w:pPr>
      <w:r w:rsidDel="00000000" w:rsidR="00000000" w:rsidRPr="00000000">
        <w:rPr>
          <w:sz w:val="24"/>
          <w:szCs w:val="24"/>
          <w:rtl w:val="0"/>
        </w:rPr>
        <w:t xml:space="preserve">MEDDEV 2.1/1, квітень 1994 р., Керівний документ Європейської Комісії «Медичні вироби. Допоміжні засоби. Виробник».</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1276"/>
        </w:tabs>
        <w:spacing w:before="120" w:line="240" w:lineRule="auto"/>
        <w:ind w:right="-92" w:hanging="2"/>
        <w:jc w:val="both"/>
        <w:rPr>
          <w:sz w:val="24"/>
          <w:szCs w:val="24"/>
        </w:rPr>
      </w:pPr>
      <w:r w:rsidDel="00000000" w:rsidR="00000000" w:rsidRPr="00000000">
        <w:rPr>
          <w:sz w:val="24"/>
          <w:szCs w:val="24"/>
          <w:rtl w:val="0"/>
        </w:rPr>
        <w:t xml:space="preserve">MEDDEV 2.1/2, редакція 2, 26 квітня 1994 р., Керівний документ Європейської Комісії «Сфера застосування Технічного регламенту щодо активних медичних виробів, які імплатують, затверджено постановою Кабінету Міністрів України від 02.10.2013 № 755».</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1276"/>
        </w:tabs>
        <w:spacing w:before="120" w:line="240" w:lineRule="auto"/>
        <w:ind w:right="-92" w:hanging="2"/>
        <w:jc w:val="both"/>
        <w:rPr>
          <w:sz w:val="24"/>
          <w:szCs w:val="24"/>
        </w:rPr>
      </w:pPr>
      <w:r w:rsidDel="00000000" w:rsidR="00000000" w:rsidRPr="00000000">
        <w:rPr>
          <w:sz w:val="24"/>
          <w:szCs w:val="24"/>
          <w:rtl w:val="0"/>
        </w:rPr>
        <w:t xml:space="preserve">MEDDEV 2.2/3, редакція 3, червень 1998 р., Керівний документ Європейської Комісії «Дата «використати до».</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276"/>
        </w:tabs>
        <w:spacing w:before="120" w:line="240" w:lineRule="auto"/>
        <w:ind w:right="-92" w:hanging="2"/>
        <w:jc w:val="both"/>
        <w:rPr>
          <w:sz w:val="24"/>
          <w:szCs w:val="24"/>
        </w:rPr>
      </w:pPr>
      <w:r w:rsidDel="00000000" w:rsidR="00000000" w:rsidRPr="00000000">
        <w:rPr>
          <w:sz w:val="24"/>
          <w:szCs w:val="24"/>
          <w:rtl w:val="0"/>
        </w:rPr>
        <w:t xml:space="preserve">MEDDEV 2.4/1, редакція 9, червень 2010 р., Керівний документ Європейської Комісії «Класифікація медичних виробів».</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1276"/>
        </w:tabs>
        <w:spacing w:before="120" w:line="240" w:lineRule="auto"/>
        <w:ind w:right="-92" w:hanging="2"/>
        <w:jc w:val="both"/>
        <w:rPr>
          <w:sz w:val="24"/>
          <w:szCs w:val="24"/>
        </w:rPr>
      </w:pPr>
      <w:bookmarkStart w:colFirst="0" w:colLast="0" w:name="_1fob9te" w:id="2"/>
      <w:bookmarkEnd w:id="2"/>
      <w:r w:rsidDel="00000000" w:rsidR="00000000" w:rsidRPr="00000000">
        <w:rPr>
          <w:sz w:val="24"/>
          <w:szCs w:val="24"/>
          <w:rtl w:val="0"/>
        </w:rPr>
        <w:t xml:space="preserve">MEDDEV 2.5/3, редакція 2, червень 1998 р., Керівний документ Європейської Комісії «Субпідряд – зв’язок з системою управління якістю».</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276"/>
        </w:tabs>
        <w:spacing w:before="120" w:line="240" w:lineRule="auto"/>
        <w:ind w:right="-92" w:hanging="2"/>
        <w:jc w:val="both"/>
        <w:rPr>
          <w:sz w:val="24"/>
          <w:szCs w:val="24"/>
        </w:rPr>
      </w:pPr>
      <w:r w:rsidDel="00000000" w:rsidR="00000000" w:rsidRPr="00000000">
        <w:rPr>
          <w:sz w:val="24"/>
          <w:szCs w:val="24"/>
          <w:rtl w:val="0"/>
        </w:rPr>
        <w:t xml:space="preserve">MEDDEV 2.5/6, редакція 1, лютий 1998 р., Керівний документ Європейської Комісії «Однорідні партії».</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1276"/>
        </w:tabs>
        <w:spacing w:before="120" w:line="240" w:lineRule="auto"/>
        <w:ind w:right="-92" w:hanging="2"/>
        <w:jc w:val="both"/>
        <w:rPr>
          <w:sz w:val="24"/>
          <w:szCs w:val="24"/>
        </w:rPr>
      </w:pPr>
      <w:r w:rsidDel="00000000" w:rsidR="00000000" w:rsidRPr="00000000">
        <w:rPr>
          <w:sz w:val="24"/>
          <w:szCs w:val="24"/>
          <w:rtl w:val="0"/>
        </w:rPr>
        <w:t xml:space="preserve">MEDDEV 2.5/10, січень 2012, Керівний документ Європейської Комісії «Уповноважений ппредставник».</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b w:val="1"/>
          <w:sz w:val="24"/>
          <w:szCs w:val="24"/>
          <w:rtl w:val="0"/>
        </w:rPr>
        <w:t xml:space="preserve">3 </w:t>
      </w:r>
      <w:r w:rsidDel="00000000" w:rsidR="00000000" w:rsidRPr="00000000">
        <w:rPr>
          <w:sz w:val="24"/>
          <w:szCs w:val="24"/>
          <w:rtl w:val="0"/>
        </w:rPr>
        <w:t xml:space="preserve"> </w:t>
      </w:r>
      <w:r w:rsidDel="00000000" w:rsidR="00000000" w:rsidRPr="00000000">
        <w:rPr>
          <w:b w:val="1"/>
          <w:sz w:val="24"/>
          <w:szCs w:val="24"/>
          <w:rtl w:val="0"/>
        </w:rPr>
        <w:t xml:space="preserve">ТЕРМІНИ ТА ВИЗНАЧЕННЯ</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Терміни та їх визначення, що застосовуються у цьому Порядку, відповідають термінам та визначенням, які наведені  у  стандартах ДСТУ 3278,  ДСТУ ISO 9000, ДСТУ ISO/IEC 17000, ДСТУ EN ISO/IEC 17065, ДСТУ EN ISO/IEC 17021-1, ДСТУ ISO/IEC 17025.</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b w:val="1"/>
          <w:sz w:val="24"/>
          <w:szCs w:val="24"/>
          <w:rtl w:val="0"/>
        </w:rPr>
        <w:t xml:space="preserve">4 ОРГАНІЗАЦІЯ РОБОТИ</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4.1 ООВ ТОВ «ДМЦС» здійснює сертифікацію продукції на відповідність вимогам відповідних стандартів чи інших нормативних документів на цю продукцію. Свою діяльність ООВ здійснює  відповідно до вимог чинного законодавства України та в рамках системи сертифікації  ООВ «ДМЦС», що погоджує із заявником сертифікації  (схеми оцінки відповідності, за якими працює ООВ, наведені у розділі 11 Додатки цього Порядку).  </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sz w:val="24"/>
          <w:szCs w:val="24"/>
          <w:rtl w:val="0"/>
        </w:rPr>
        <w:t xml:space="preserve">Розподіл  відповідальності  за організацію роботи між персоналом за  ДНУ-ДМЦС00-006 відповідно до вибраної схеми сертифікації.</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4.2 ООВ застосовує в своїй діяльності задокументовані процедури системи сертифікації ООВ ТОВ «ДМЦС»   чи їх окремі положення, а також визначає згідно з основними положеннями цих документів вимоги, що стосуються:</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 відбирання та ідентифікації зразків продукції, які відбираються для випробувань;</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 порядку та процедур проведення сертифікаційних випробувань;</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 правил нагляду (інспектування) за сертифікованою продукцією.   </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4.3 ООВ в процесі своєї діяльності дотримується вимог Закону України „Про акредитацію органів з оцінки відповідності” щодо підтвердження здатності та компетентності здійснювати сертифікацію продукції шляхом проходження процедури акредитації згідно з порядком та правилами, що застосовуються Національним агентством з акредитації України.</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0BE">
      <w:pPr>
        <w:numPr>
          <w:ilvl w:val="1"/>
          <w:numId w:val="11"/>
        </w:numPr>
        <w:pBdr>
          <w:top w:space="0" w:sz="0" w:val="nil"/>
          <w:left w:space="0" w:sz="0" w:val="nil"/>
          <w:bottom w:space="0" w:sz="0" w:val="nil"/>
          <w:right w:space="0" w:sz="0" w:val="nil"/>
          <w:between w:space="0" w:sz="0" w:val="nil"/>
        </w:pBdr>
        <w:shd w:fill="ffffff" w:val="clear"/>
        <w:spacing w:line="240" w:lineRule="auto"/>
        <w:ind w:left="0" w:hanging="2"/>
        <w:jc w:val="both"/>
        <w:rPr>
          <w:sz w:val="24"/>
          <w:szCs w:val="24"/>
        </w:rPr>
      </w:pPr>
      <w:r w:rsidDel="00000000" w:rsidR="00000000" w:rsidRPr="00000000">
        <w:rPr>
          <w:sz w:val="24"/>
          <w:szCs w:val="24"/>
          <w:rtl w:val="0"/>
        </w:rPr>
        <w:t xml:space="preserve"> Всі роботи з сертифікації продукції та інспекційного контролю (технічного нагляду) проводяться на  підставі укладених договорів.</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0C0">
      <w:pPr>
        <w:numPr>
          <w:ilvl w:val="1"/>
          <w:numId w:val="11"/>
        </w:numPr>
        <w:pBdr>
          <w:top w:space="0" w:sz="0" w:val="nil"/>
          <w:left w:space="0" w:sz="0" w:val="nil"/>
          <w:bottom w:space="0" w:sz="0" w:val="nil"/>
          <w:right w:space="0" w:sz="0" w:val="nil"/>
          <w:between w:space="0" w:sz="0" w:val="nil"/>
        </w:pBdr>
        <w:shd w:fill="ffffff" w:val="clear"/>
        <w:spacing w:line="240" w:lineRule="auto"/>
        <w:ind w:left="0" w:hanging="2"/>
        <w:jc w:val="both"/>
        <w:rPr>
          <w:sz w:val="24"/>
          <w:szCs w:val="24"/>
        </w:rPr>
      </w:pPr>
      <w:r w:rsidDel="00000000" w:rsidR="00000000" w:rsidRPr="00000000">
        <w:rPr>
          <w:sz w:val="24"/>
          <w:szCs w:val="24"/>
          <w:rtl w:val="0"/>
        </w:rPr>
        <w:t xml:space="preserve"> ООВ  відрізняє сертифікацію продукції від будь-якої іншої  діяльності, якою він може займатися, шляхом дотримання принципів, правил та порядку проведення робіт з сертифікації, що визначені у стандартах системи сертифікації, у якій він здійснює свою діяльність.</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Порядок проведення сертифікації конкретної продукції встановлюється ООВ з урахуванням вимог цього Порядку, а також особливостей виробництва, постачання, випробувань,  утилізації та використання  відповідної продукції (об’єкту сертифікації). </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1276"/>
        </w:tabs>
        <w:spacing w:before="120" w:line="240" w:lineRule="auto"/>
        <w:ind w:right="-92" w:hanging="2"/>
        <w:jc w:val="both"/>
        <w:rPr>
          <w:sz w:val="24"/>
          <w:szCs w:val="24"/>
        </w:rPr>
      </w:pPr>
      <w:r w:rsidDel="00000000" w:rsidR="00000000" w:rsidRPr="00000000">
        <w:rPr>
          <w:sz w:val="24"/>
          <w:szCs w:val="24"/>
          <w:rtl w:val="0"/>
        </w:rPr>
        <w:t xml:space="preserve">Критерії, за якими оцінюється продукція, повинні відповідати вимогам, які встановлені у стандартах та інших нормативних документах на цю продукцію. Вони доступні заявникам та іншим зацікавленим сторонам, визначають усі необхідні для проведення сертифікації дії, у тому числі з відбирання зразків, випробування і інспектування, та пояснюють порядок реалізації вимог до продукції (забезпечується ООВ шляхом надання заявникам відповідної інформації та документації про порядок проведення робіт, врахування в  договорах на проведення робіт). Стандарти, які застосовуються для визначення вимог до продукції, повинні відповідати  ISO/IEC Guide 7 (Керівництво по розробці стандартів що використовуються при оцінці виробів на відповідність);</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Якщо для застосування цих документів у системі сертифікації ООВ ТОВ «ДМЦС»  потрібні пояснення, вони надаються для розгляду та формулювання до  відповідних неупереджених комітетів (Ради ООВ або особами (організаціям), що мають необхідну технічну компетентність). Результати підлягають публікуванню ООВ</w:t>
      </w: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Нормативні документи, що розробляються ООВ,  забезпечують загальне розуміння постачальником, органом з оцінки відповідності та іншими зацікавленими сторонами вимог до оцінювання продукції.</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rtl w:val="0"/>
        </w:rPr>
      </w:r>
    </w:p>
    <w:p w:rsidR="00000000" w:rsidDel="00000000" w:rsidP="00000000" w:rsidRDefault="00000000" w:rsidRPr="00000000" w14:paraId="000000C6">
      <w:pPr>
        <w:numPr>
          <w:ilvl w:val="1"/>
          <w:numId w:val="11"/>
        </w:numPr>
        <w:pBdr>
          <w:top w:space="0" w:sz="0" w:val="nil"/>
          <w:left w:space="0" w:sz="0" w:val="nil"/>
          <w:bottom w:space="0" w:sz="0" w:val="nil"/>
          <w:right w:space="0" w:sz="0" w:val="nil"/>
          <w:between w:space="0" w:sz="0" w:val="nil"/>
        </w:pBdr>
        <w:shd w:fill="ffffff" w:val="clear"/>
        <w:spacing w:line="240" w:lineRule="auto"/>
        <w:ind w:left="0" w:hanging="2"/>
        <w:jc w:val="both"/>
        <w:rPr>
          <w:sz w:val="24"/>
          <w:szCs w:val="24"/>
        </w:rPr>
      </w:pPr>
      <w:r w:rsidDel="00000000" w:rsidR="00000000" w:rsidRPr="00000000">
        <w:rPr>
          <w:sz w:val="24"/>
          <w:szCs w:val="24"/>
          <w:rtl w:val="0"/>
        </w:rPr>
        <w:t xml:space="preserve"> Перелік нормативних документів та номенклатура показників, на відповідність яким здійснюється сертифікація у добровільній сфері, встановлюються на конкретні види  (зразки) продукції безпосередньо замовником або за погодженням між органом з оцінки відповідності та замовником.</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4.7 ООВ обмежує свої вимоги, оцінки і рішення щодо сертифікації у межах переліку продукції, яка сертифікується ООВ. Цей перелік наводиться у Сфері  акредитації ООВ, яка визначається та затверджується під час акредитації.</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4.8 Перевірка відповідності об’єктів сертифікації вимогам нормативних документів може здійснюватися шляхом:</w:t>
      </w:r>
    </w:p>
    <w:p w:rsidR="00000000" w:rsidDel="00000000" w:rsidP="00000000" w:rsidRDefault="00000000" w:rsidRPr="00000000" w14:paraId="000000CB">
      <w:pPr>
        <w:numPr>
          <w:ilvl w:val="0"/>
          <w:numId w:val="33"/>
        </w:numPr>
        <w:pBdr>
          <w:top w:space="0" w:sz="0" w:val="nil"/>
          <w:left w:space="0" w:sz="0" w:val="nil"/>
          <w:bottom w:space="0" w:sz="0" w:val="nil"/>
          <w:right w:space="0" w:sz="0" w:val="nil"/>
          <w:between w:space="0" w:sz="0" w:val="nil"/>
        </w:pBdr>
        <w:tabs>
          <w:tab w:val="left" w:leader="none" w:pos="1080"/>
        </w:tabs>
        <w:spacing w:before="120" w:line="240" w:lineRule="auto"/>
        <w:ind w:left="0" w:right="98" w:hanging="2"/>
        <w:jc w:val="both"/>
        <w:rPr>
          <w:sz w:val="24"/>
          <w:szCs w:val="24"/>
        </w:rPr>
      </w:pPr>
      <w:r w:rsidDel="00000000" w:rsidR="00000000" w:rsidRPr="00000000">
        <w:rPr>
          <w:sz w:val="24"/>
          <w:szCs w:val="24"/>
          <w:rtl w:val="0"/>
        </w:rPr>
        <w:t xml:space="preserve">випробувань продукції;</w:t>
      </w:r>
    </w:p>
    <w:p w:rsidR="00000000" w:rsidDel="00000000" w:rsidP="00000000" w:rsidRDefault="00000000" w:rsidRPr="00000000" w14:paraId="000000CC">
      <w:pPr>
        <w:numPr>
          <w:ilvl w:val="0"/>
          <w:numId w:val="33"/>
        </w:numPr>
        <w:pBdr>
          <w:top w:space="0" w:sz="0" w:val="nil"/>
          <w:left w:space="0" w:sz="0" w:val="nil"/>
          <w:bottom w:space="0" w:sz="0" w:val="nil"/>
          <w:right w:space="0" w:sz="0" w:val="nil"/>
          <w:between w:space="0" w:sz="0" w:val="nil"/>
        </w:pBdr>
        <w:tabs>
          <w:tab w:val="left" w:leader="none" w:pos="1080"/>
        </w:tabs>
        <w:spacing w:before="120" w:line="240" w:lineRule="auto"/>
        <w:ind w:left="0" w:right="98" w:hanging="2"/>
        <w:jc w:val="both"/>
        <w:rPr>
          <w:sz w:val="24"/>
          <w:szCs w:val="24"/>
        </w:rPr>
      </w:pPr>
      <w:r w:rsidDel="00000000" w:rsidR="00000000" w:rsidRPr="00000000">
        <w:rPr>
          <w:sz w:val="24"/>
          <w:szCs w:val="24"/>
          <w:rtl w:val="0"/>
        </w:rPr>
        <w:t xml:space="preserve">аналізу та оцінювання показників (характеристик)  продукції.</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Випробування  продукції з метою сертифікації проводять  випробувальні лабораторії (центри), які мають технічну компетенцію для проведення цих робіт (далі - ВЛ).</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Порядок проведення аналізу і оцінки показників, параметрів та характеристик медичної продукції щодо відповідності вимогам Технічних регламентів наведені згідно схем проведення оцінки відповідності МВ. </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4.9 Результатом робіт з сертифікації продукції є видача заявнику сертифіката відповідності та оформлення сертифікаційного договору на право застосування знака відповідності або, при негативних результатах оцінювання, - відмова у видачі цих документів.</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4.10  Усі роботи ООВ із сертифікації продукції у добровільній сфері сплачуються замовником на договірних умовах.</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4.11 Під час сертифікації перевіряються характеристики, параметри, показники продукції та застосовуються методи випробувань, які дозволяють:</w:t>
      </w:r>
    </w:p>
    <w:p w:rsidR="00000000" w:rsidDel="00000000" w:rsidP="00000000" w:rsidRDefault="00000000" w:rsidRPr="00000000" w14:paraId="000000D5">
      <w:pPr>
        <w:numPr>
          <w:ilvl w:val="0"/>
          <w:numId w:val="31"/>
        </w:numPr>
        <w:pBdr>
          <w:top w:space="0" w:sz="0" w:val="nil"/>
          <w:left w:space="0" w:sz="0" w:val="nil"/>
          <w:bottom w:space="0" w:sz="0" w:val="nil"/>
          <w:right w:space="0" w:sz="0" w:val="nil"/>
          <w:between w:space="0" w:sz="0" w:val="nil"/>
        </w:pBdr>
        <w:tabs>
          <w:tab w:val="left" w:leader="none" w:pos="1080"/>
        </w:tabs>
        <w:spacing w:before="120" w:line="240" w:lineRule="auto"/>
        <w:ind w:left="0" w:right="96" w:hanging="2"/>
        <w:jc w:val="both"/>
        <w:rPr>
          <w:sz w:val="24"/>
          <w:szCs w:val="24"/>
        </w:rPr>
      </w:pPr>
      <w:r w:rsidDel="00000000" w:rsidR="00000000" w:rsidRPr="00000000">
        <w:rPr>
          <w:sz w:val="24"/>
          <w:szCs w:val="24"/>
          <w:rtl w:val="0"/>
        </w:rPr>
        <w:t xml:space="preserve">провести ідентифікацію;</w:t>
      </w:r>
    </w:p>
    <w:p w:rsidR="00000000" w:rsidDel="00000000" w:rsidP="00000000" w:rsidRDefault="00000000" w:rsidRPr="00000000" w14:paraId="000000D6">
      <w:pPr>
        <w:numPr>
          <w:ilvl w:val="0"/>
          <w:numId w:val="31"/>
        </w:numPr>
        <w:pBdr>
          <w:top w:space="0" w:sz="0" w:val="nil"/>
          <w:left w:space="0" w:sz="0" w:val="nil"/>
          <w:bottom w:space="0" w:sz="0" w:val="nil"/>
          <w:right w:space="0" w:sz="0" w:val="nil"/>
          <w:between w:space="0" w:sz="0" w:val="nil"/>
        </w:pBdr>
        <w:tabs>
          <w:tab w:val="left" w:leader="none" w:pos="1080"/>
        </w:tabs>
        <w:spacing w:before="120" w:line="240" w:lineRule="auto"/>
        <w:ind w:left="0" w:right="96" w:hanging="2"/>
        <w:jc w:val="both"/>
        <w:rPr>
          <w:sz w:val="24"/>
          <w:szCs w:val="24"/>
        </w:rPr>
      </w:pPr>
      <w:r w:rsidDel="00000000" w:rsidR="00000000" w:rsidRPr="00000000">
        <w:rPr>
          <w:sz w:val="24"/>
          <w:szCs w:val="24"/>
          <w:rtl w:val="0"/>
        </w:rPr>
        <w:t xml:space="preserve">повно та вірогідно підтвердити відповідність. </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1080"/>
        </w:tabs>
        <w:spacing w:before="120" w:line="240" w:lineRule="auto"/>
        <w:ind w:right="96"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4.12 В процесі своєї діяльності ООВ дотримується встановлених вимог  щодо здатності та компетентності здійснювати випробування, інспектування, сертифікацію/реєстрацію, визначених у міжнародних та національних  стандартах та у  системи сертифікації, у якій він здійснює свою діяльність.</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1260"/>
        </w:tabs>
        <w:spacing w:before="120" w:line="240" w:lineRule="auto"/>
        <w:ind w:hanging="2"/>
        <w:jc w:val="both"/>
        <w:rPr>
          <w:sz w:val="24"/>
          <w:szCs w:val="24"/>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1260"/>
        </w:tabs>
        <w:spacing w:line="240" w:lineRule="auto"/>
        <w:ind w:hanging="2"/>
        <w:jc w:val="both"/>
        <w:rPr>
          <w:sz w:val="24"/>
          <w:szCs w:val="24"/>
        </w:rPr>
      </w:pPr>
      <w:r w:rsidDel="00000000" w:rsidR="00000000" w:rsidRPr="00000000">
        <w:rPr>
          <w:sz w:val="24"/>
          <w:szCs w:val="24"/>
          <w:rtl w:val="0"/>
        </w:rPr>
        <w:t xml:space="preserve">4.13 Якщо у порядку та вимогах до проведення сертифікації здійснюються будь-які зміни, орган з оцінки відповідності повинен своєчасно повідомити заявника (постачальника) про намір зробити зазначені зміни.</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1080"/>
        </w:tabs>
        <w:spacing w:before="120" w:line="240" w:lineRule="auto"/>
        <w:ind w:right="96" w:hanging="2"/>
        <w:jc w:val="both"/>
        <w:rPr>
          <w:sz w:val="24"/>
          <w:szCs w:val="24"/>
        </w:rPr>
      </w:pPr>
      <w:r w:rsidDel="00000000" w:rsidR="00000000" w:rsidRPr="00000000">
        <w:rPr>
          <w:sz w:val="24"/>
          <w:szCs w:val="24"/>
          <w:rtl w:val="0"/>
        </w:rPr>
        <w:t xml:space="preserve">Перш ніж ухвалити остаточне рішення і зазначити дату надання чинності внесеним змінам, ООВ повідомляє всі зацікавлені організації та бере до уваги їх точки зору.</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1080"/>
        </w:tabs>
        <w:spacing w:before="120" w:line="240" w:lineRule="auto"/>
        <w:ind w:right="96" w:hanging="2"/>
        <w:jc w:val="both"/>
        <w:rPr>
          <w:sz w:val="24"/>
          <w:szCs w:val="24"/>
        </w:rPr>
      </w:pPr>
      <w:r w:rsidDel="00000000" w:rsidR="00000000" w:rsidRPr="00000000">
        <w:rPr>
          <w:sz w:val="24"/>
          <w:szCs w:val="24"/>
          <w:rtl w:val="0"/>
        </w:rPr>
        <w:t xml:space="preserve">Після ухвалення рішення про зміни і їхнє опублікування ООВ  перевіряє, що кожний  постачальник зробив необхідні зміни протягом прийнятного, на думку органу з оцінки відповідності, часу (перевіряння здійснюється за повідомленнями постачальників чи при інспекційному нагляді).</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1260"/>
        </w:tabs>
        <w:spacing w:before="120" w:line="240" w:lineRule="auto"/>
        <w:ind w:hanging="2"/>
        <w:jc w:val="both"/>
        <w:rPr>
          <w:sz w:val="24"/>
          <w:szCs w:val="24"/>
        </w:rPr>
      </w:pPr>
      <w:r w:rsidDel="00000000" w:rsidR="00000000" w:rsidRPr="00000000">
        <w:rPr>
          <w:sz w:val="24"/>
          <w:szCs w:val="24"/>
          <w:rtl w:val="0"/>
        </w:rPr>
        <w:t xml:space="preserve">4.14 ООВ вимагає від заявника та контролює дотримання правил сертифікації, створення необхідних умов для підтримання відповідності продукції вимогам нормативних документів на відповідність яким ця продукція сертифікована. </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120" w:line="240" w:lineRule="auto"/>
        <w:ind w:hanging="2"/>
        <w:jc w:val="both"/>
        <w:rPr>
          <w:sz w:val="24"/>
          <w:szCs w:val="24"/>
        </w:rPr>
      </w:pPr>
      <w:r w:rsidDel="00000000" w:rsidR="00000000" w:rsidRPr="00000000">
        <w:rPr>
          <w:sz w:val="24"/>
          <w:szCs w:val="24"/>
          <w:rtl w:val="0"/>
        </w:rPr>
        <w:t xml:space="preserve">ООВ, згідно з положеннями ДСТУ EN ISO/IEC 17065</w:t>
      </w:r>
      <w:r w:rsidDel="00000000" w:rsidR="00000000" w:rsidRPr="00000000">
        <w:rPr>
          <w:b w:val="1"/>
          <w:i w:val="1"/>
          <w:sz w:val="24"/>
          <w:szCs w:val="24"/>
          <w:rtl w:val="0"/>
        </w:rPr>
        <w:t xml:space="preserve">  </w:t>
      </w:r>
      <w:r w:rsidDel="00000000" w:rsidR="00000000" w:rsidRPr="00000000">
        <w:rPr>
          <w:sz w:val="24"/>
          <w:szCs w:val="24"/>
          <w:rtl w:val="0"/>
        </w:rPr>
        <w:t xml:space="preserve">вимагає від постачальників сертифікованої продукції:</w:t>
      </w:r>
    </w:p>
    <w:p w:rsidR="00000000" w:rsidDel="00000000" w:rsidP="00000000" w:rsidRDefault="00000000" w:rsidRPr="00000000" w14:paraId="000000E0">
      <w:pPr>
        <w:numPr>
          <w:ilvl w:val="0"/>
          <w:numId w:val="38"/>
        </w:numPr>
        <w:pBdr>
          <w:top w:space="0" w:sz="0" w:val="nil"/>
          <w:left w:space="0" w:sz="0" w:val="nil"/>
          <w:bottom w:space="0" w:sz="0" w:val="nil"/>
          <w:right w:space="0" w:sz="0" w:val="nil"/>
          <w:between w:space="0" w:sz="0" w:val="nil"/>
        </w:pBdr>
        <w:tabs>
          <w:tab w:val="left" w:leader="none" w:pos="1080"/>
        </w:tabs>
        <w:spacing w:before="120" w:line="240" w:lineRule="auto"/>
        <w:ind w:left="0" w:right="96" w:hanging="2"/>
        <w:jc w:val="both"/>
        <w:rPr>
          <w:sz w:val="24"/>
          <w:szCs w:val="24"/>
        </w:rPr>
      </w:pPr>
      <w:r w:rsidDel="00000000" w:rsidR="00000000" w:rsidRPr="00000000">
        <w:rPr>
          <w:sz w:val="24"/>
          <w:szCs w:val="24"/>
          <w:rtl w:val="0"/>
        </w:rPr>
        <w:t xml:space="preserve">реєструвати всі скарги, що надійшли до нього, які стосуються відповідності продукції вимогам стандартів, а також надавати на вимогу органу з оцінки відповідності доступ до цих зареєстрованих даних;</w:t>
      </w:r>
    </w:p>
    <w:p w:rsidR="00000000" w:rsidDel="00000000" w:rsidP="00000000" w:rsidRDefault="00000000" w:rsidRPr="00000000" w14:paraId="000000E1">
      <w:pPr>
        <w:numPr>
          <w:ilvl w:val="0"/>
          <w:numId w:val="38"/>
        </w:numPr>
        <w:pBdr>
          <w:top w:space="0" w:sz="0" w:val="nil"/>
          <w:left w:space="0" w:sz="0" w:val="nil"/>
          <w:bottom w:space="0" w:sz="0" w:val="nil"/>
          <w:right w:space="0" w:sz="0" w:val="nil"/>
          <w:between w:space="0" w:sz="0" w:val="nil"/>
        </w:pBdr>
        <w:tabs>
          <w:tab w:val="left" w:leader="none" w:pos="1080"/>
        </w:tabs>
        <w:spacing w:before="120" w:line="240" w:lineRule="auto"/>
        <w:ind w:left="0" w:right="96" w:hanging="2"/>
        <w:jc w:val="both"/>
        <w:rPr>
          <w:sz w:val="24"/>
          <w:szCs w:val="24"/>
        </w:rPr>
      </w:pPr>
      <w:r w:rsidDel="00000000" w:rsidR="00000000" w:rsidRPr="00000000">
        <w:rPr>
          <w:sz w:val="24"/>
          <w:szCs w:val="24"/>
          <w:rtl w:val="0"/>
        </w:rPr>
        <w:t xml:space="preserve">вживати відповідних заходів щодо таких скарг і невідповідностей, які виявлено у продукції або послугах, що негативно впливають на відповідність продукції сертифікаційним вимогам;</w:t>
      </w:r>
    </w:p>
    <w:p w:rsidR="00000000" w:rsidDel="00000000" w:rsidP="00000000" w:rsidRDefault="00000000" w:rsidRPr="00000000" w14:paraId="000000E2">
      <w:pPr>
        <w:numPr>
          <w:ilvl w:val="0"/>
          <w:numId w:val="38"/>
        </w:numPr>
        <w:pBdr>
          <w:top w:space="0" w:sz="0" w:val="nil"/>
          <w:left w:space="0" w:sz="0" w:val="nil"/>
          <w:bottom w:space="0" w:sz="0" w:val="nil"/>
          <w:right w:space="0" w:sz="0" w:val="nil"/>
          <w:between w:space="0" w:sz="0" w:val="nil"/>
        </w:pBdr>
        <w:tabs>
          <w:tab w:val="left" w:leader="none" w:pos="1080"/>
        </w:tabs>
        <w:spacing w:before="120" w:line="240" w:lineRule="auto"/>
        <w:ind w:left="0" w:right="96" w:hanging="2"/>
        <w:jc w:val="both"/>
        <w:rPr>
          <w:sz w:val="24"/>
          <w:szCs w:val="24"/>
        </w:rPr>
      </w:pPr>
      <w:r w:rsidDel="00000000" w:rsidR="00000000" w:rsidRPr="00000000">
        <w:rPr>
          <w:sz w:val="24"/>
          <w:szCs w:val="24"/>
          <w:rtl w:val="0"/>
        </w:rPr>
        <w:t xml:space="preserve">документально оформлювати вжиті заходи.</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1080"/>
        </w:tabs>
        <w:spacing w:before="120" w:line="240" w:lineRule="auto"/>
        <w:ind w:right="96" w:hanging="2"/>
        <w:jc w:val="both"/>
        <w:rPr>
          <w:sz w:val="24"/>
          <w:szCs w:val="24"/>
        </w:rPr>
      </w:pPr>
      <w:r w:rsidDel="00000000" w:rsidR="00000000" w:rsidRPr="00000000">
        <w:rPr>
          <w:sz w:val="24"/>
          <w:szCs w:val="24"/>
          <w:rtl w:val="0"/>
        </w:rPr>
        <w:t xml:space="preserve">Ці вимоги ООВ повинні оговорюватися при укладенні договорів на проведення робіт з сертифікації  або сертифікаційних угод на застосування знака відповідності.</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1080"/>
        </w:tabs>
        <w:spacing w:before="120" w:line="240" w:lineRule="auto"/>
        <w:ind w:right="96" w:hanging="2"/>
        <w:jc w:val="both"/>
        <w:rPr>
          <w:sz w:val="24"/>
          <w:szCs w:val="24"/>
        </w:rPr>
      </w:pPr>
      <w:r w:rsidDel="00000000" w:rsidR="00000000" w:rsidRPr="00000000">
        <w:rPr>
          <w:sz w:val="24"/>
          <w:szCs w:val="24"/>
          <w:rtl w:val="0"/>
        </w:rPr>
        <w:t xml:space="preserve">Дотримання цих вимог перевіряється ООВ при проведенні заходів інспекційного контролю.</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1080"/>
        </w:tabs>
        <w:spacing w:before="120" w:line="240" w:lineRule="auto"/>
        <w:ind w:right="96" w:hanging="2"/>
        <w:jc w:val="both"/>
        <w:rPr>
          <w:sz w:val="24"/>
          <w:szCs w:val="24"/>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b w:val="1"/>
          <w:sz w:val="24"/>
          <w:szCs w:val="24"/>
          <w:rtl w:val="0"/>
        </w:rPr>
        <w:t xml:space="preserve">5 УМОВИ  ТА  ПРОЦЕДУРИ  ПРОВЕДЕННЯ  СЕРТИФІКАЦІЇ</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5.1 Робота з сертифікації здійснюється ООВ з метою:</w:t>
      </w:r>
    </w:p>
    <w:p w:rsidR="00000000" w:rsidDel="00000000" w:rsidP="00000000" w:rsidRDefault="00000000" w:rsidRPr="00000000" w14:paraId="000000E9">
      <w:pPr>
        <w:numPr>
          <w:ilvl w:val="0"/>
          <w:numId w:val="28"/>
        </w:numPr>
        <w:pBdr>
          <w:top w:space="0" w:sz="0" w:val="nil"/>
          <w:left w:space="0" w:sz="0" w:val="nil"/>
          <w:bottom w:space="0" w:sz="0" w:val="nil"/>
          <w:right w:space="0" w:sz="0" w:val="nil"/>
          <w:between w:space="0" w:sz="0" w:val="nil"/>
        </w:pBdr>
        <w:tabs>
          <w:tab w:val="left" w:leader="none" w:pos="1260"/>
        </w:tabs>
        <w:spacing w:before="120" w:line="240" w:lineRule="auto"/>
        <w:ind w:left="0" w:right="98" w:hanging="2"/>
        <w:jc w:val="both"/>
        <w:rPr>
          <w:sz w:val="24"/>
          <w:szCs w:val="24"/>
        </w:rPr>
      </w:pPr>
      <w:r w:rsidDel="00000000" w:rsidR="00000000" w:rsidRPr="00000000">
        <w:rPr>
          <w:sz w:val="24"/>
          <w:szCs w:val="24"/>
          <w:rtl w:val="0"/>
        </w:rPr>
        <w:t xml:space="preserve">надання заявнику об’єктивного підтвердження відповідності продукції  вимогам, що визначені у договорі, нормативних документах чи технічному завданні на розроблення  цієї продукції;</w:t>
      </w:r>
    </w:p>
    <w:p w:rsidR="00000000" w:rsidDel="00000000" w:rsidP="00000000" w:rsidRDefault="00000000" w:rsidRPr="00000000" w14:paraId="000000EA">
      <w:pPr>
        <w:numPr>
          <w:ilvl w:val="0"/>
          <w:numId w:val="16"/>
        </w:numPr>
        <w:pBdr>
          <w:top w:space="0" w:sz="0" w:val="nil"/>
          <w:left w:space="0" w:sz="0" w:val="nil"/>
          <w:bottom w:space="0" w:sz="0" w:val="nil"/>
          <w:right w:space="0" w:sz="0" w:val="nil"/>
          <w:between w:space="0" w:sz="0" w:val="nil"/>
        </w:pBdr>
        <w:tabs>
          <w:tab w:val="left" w:leader="none" w:pos="1260"/>
        </w:tabs>
        <w:spacing w:before="120" w:line="240" w:lineRule="auto"/>
        <w:ind w:left="0" w:right="98" w:hanging="2"/>
        <w:jc w:val="both"/>
        <w:rPr>
          <w:sz w:val="24"/>
          <w:szCs w:val="24"/>
        </w:rPr>
      </w:pPr>
      <w:r w:rsidDel="00000000" w:rsidR="00000000" w:rsidRPr="00000000">
        <w:rPr>
          <w:sz w:val="24"/>
          <w:szCs w:val="24"/>
          <w:rtl w:val="0"/>
        </w:rPr>
        <w:t xml:space="preserve">забезпечення високого рівня якості та відповідності характеристик, параметрів, показників продукції вимогам, регламентованим у нормативних документах;  </w:t>
      </w:r>
    </w:p>
    <w:p w:rsidR="00000000" w:rsidDel="00000000" w:rsidP="00000000" w:rsidRDefault="00000000" w:rsidRPr="00000000" w14:paraId="000000EB">
      <w:pPr>
        <w:numPr>
          <w:ilvl w:val="0"/>
          <w:numId w:val="16"/>
        </w:numPr>
        <w:pBdr>
          <w:top w:space="0" w:sz="0" w:val="nil"/>
          <w:left w:space="0" w:sz="0" w:val="nil"/>
          <w:bottom w:space="0" w:sz="0" w:val="nil"/>
          <w:right w:space="0" w:sz="0" w:val="nil"/>
          <w:between w:space="0" w:sz="0" w:val="nil"/>
        </w:pBdr>
        <w:tabs>
          <w:tab w:val="left" w:leader="none" w:pos="1260"/>
        </w:tabs>
        <w:spacing w:before="120" w:line="240" w:lineRule="auto"/>
        <w:ind w:left="0" w:right="98" w:hanging="2"/>
        <w:jc w:val="both"/>
        <w:rPr>
          <w:sz w:val="24"/>
          <w:szCs w:val="24"/>
        </w:rPr>
      </w:pPr>
      <w:r w:rsidDel="00000000" w:rsidR="00000000" w:rsidRPr="00000000">
        <w:rPr>
          <w:sz w:val="24"/>
          <w:szCs w:val="24"/>
          <w:rtl w:val="0"/>
        </w:rPr>
        <w:t xml:space="preserve">впровадження протягом дії сертифіката відповідності умов для стабільної підтримки якості продукції на всіх етапах її життєвого циклу;</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5.2 Для забезпечення своєї діяльності ООВ визначив умови надання та підтримування сертифікації, розширення її галузі, а також умови, за яких чинність сертифіката можна призупинити або скасувати .</w:t>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5.2.1 ООВ, що основними умовами надання, підтримування, подовження та розширення галузі сертифікації продукції  є встановлення її відповідності  вимогам, які до неї висуваються, та дотримання вимог порядку сертифікації.</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5.2.2 Відповідно до вимог стандартів системи сертифікації, у якій ООВ здійснює свою діяльність, визначені такі умови призупинення чи скасування чинності сертифікації:</w:t>
      </w:r>
    </w:p>
    <w:p w:rsidR="00000000" w:rsidDel="00000000" w:rsidP="00000000" w:rsidRDefault="00000000" w:rsidRPr="00000000" w14:paraId="000000F2">
      <w:pPr>
        <w:numPr>
          <w:ilvl w:val="0"/>
          <w:numId w:val="1"/>
        </w:num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left="0" w:hanging="2"/>
        <w:jc w:val="both"/>
        <w:rPr>
          <w:sz w:val="24"/>
          <w:szCs w:val="24"/>
        </w:rPr>
      </w:pPr>
      <w:r w:rsidDel="00000000" w:rsidR="00000000" w:rsidRPr="00000000">
        <w:rPr>
          <w:sz w:val="24"/>
          <w:szCs w:val="24"/>
          <w:rtl w:val="0"/>
        </w:rPr>
        <w:t xml:space="preserve">порушення вимог, що ставляться до продукції під час сертифікації, а також  вимог до технологічного процесу виготовлення, приймання, методів контролю та випробувань, використання та позначення продукції, що узгоджені з ООВ під час проведення сертифікації; </w:t>
      </w:r>
    </w:p>
    <w:p w:rsidR="00000000" w:rsidDel="00000000" w:rsidP="00000000" w:rsidRDefault="00000000" w:rsidRPr="00000000" w14:paraId="000000F3">
      <w:pPr>
        <w:numPr>
          <w:ilvl w:val="0"/>
          <w:numId w:val="1"/>
        </w:num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left="0" w:hanging="2"/>
        <w:jc w:val="both"/>
        <w:rPr>
          <w:sz w:val="24"/>
          <w:szCs w:val="24"/>
        </w:rPr>
      </w:pPr>
      <w:r w:rsidDel="00000000" w:rsidR="00000000" w:rsidRPr="00000000">
        <w:rPr>
          <w:sz w:val="24"/>
          <w:szCs w:val="24"/>
          <w:rtl w:val="0"/>
        </w:rPr>
        <w:t xml:space="preserve">зміни вимог нормативних документів на продукцію або на методи її випробувань, зміни технології виготовлення, методів контролю та  випробувань, правил використання чи позначення  продукції без попереднього погодження з ООВ;</w:t>
      </w:r>
    </w:p>
    <w:p w:rsidR="00000000" w:rsidDel="00000000" w:rsidP="00000000" w:rsidRDefault="00000000" w:rsidRPr="00000000" w14:paraId="000000F4">
      <w:pPr>
        <w:numPr>
          <w:ilvl w:val="0"/>
          <w:numId w:val="1"/>
        </w:num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left="0" w:hanging="2"/>
        <w:jc w:val="both"/>
        <w:rPr>
          <w:sz w:val="24"/>
          <w:szCs w:val="24"/>
        </w:rPr>
      </w:pPr>
      <w:r w:rsidDel="00000000" w:rsidR="00000000" w:rsidRPr="00000000">
        <w:rPr>
          <w:sz w:val="24"/>
          <w:szCs w:val="24"/>
          <w:rtl w:val="0"/>
        </w:rPr>
        <w:t xml:space="preserve">недотримання вимог посилання на сертифікацію.</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5.3 Органом з оцінки відповідності визначені процедури:</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а) надавання, підтримування, скасування та призупинення дії сертифіката відповідності, які наведені у  п.6.1 та п 6.13 цього Порядку;</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в) розширювання або скорочування дії сертифіката відповідності, які наведені у п.6.14  цього Порядку;</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с) проведення повторного  оцінювання у випадках істотних змін конструкції або характеристик продукції або змін вимог стандартів, на відповідність яким сертифіковано продукцію, або змін у формі власності, структурі або адміністрації постачальника, а також у випадках надходження інформації, що вказує на те, що продукція більше не відповідає вимогам, підтвердженим під час сертифікації (наведена у п.6.15).</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5.4 Якщо дію сертифікату призупинено, ООВ вимагає, щоб протягом періоду призупинення дії сертифікату виробник  не робив ніяких заяв, які вводять в оману, відносно стану сертифікації, та припинив використовувати знак відповідності на продукції, яка виробляється починаючи з дати повідомлення про призупинення дії сертифікату.</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Зазначені у цьому пункті вимоги оговорюються в сертифікаційному договорі застосування Знаку відповідності, а також доводяться до виробника у вигляді письмового повідомлення при прийнятті ООВ рішення про призупинення дії сертифіката або оговорюються в договорі на проведення робіт.</w:t>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5.5 ООВ  вимоги, що стосуються відбирання зразків, випробування  і інспектування, які становлять основу застосовуваної системи сертифікації .</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При цьому ООВ дотримується вимог щодо здатності та компетентності  своїх співробітників та тих, що залучаються за субпідрядом, здійснювати випробування, інспектування, сертифікацію/реєстрацію, відповідно до вимог, визначених у ISO/ІЕС Guides 25, 39 і 62.</w:t>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b w:val="1"/>
          <w:sz w:val="24"/>
          <w:szCs w:val="24"/>
          <w:rtl w:val="0"/>
        </w:rPr>
        <w:t xml:space="preserve">   6 ЗАГАЛЬНИЙ ПОРЯДОК ПРОВЕДЕННЯ СЕРТИФІКАЦІЇ</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b w:val="1"/>
          <w:sz w:val="24"/>
          <w:szCs w:val="24"/>
          <w:rtl w:val="0"/>
        </w:rPr>
        <w:t xml:space="preserve">6.1 Основні етапи проведення сертифікації</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1080"/>
        </w:tabs>
        <w:spacing w:before="120" w:line="240" w:lineRule="auto"/>
        <w:ind w:right="96" w:hanging="2"/>
        <w:jc w:val="both"/>
        <w:rPr>
          <w:sz w:val="24"/>
          <w:szCs w:val="24"/>
        </w:rPr>
      </w:pPr>
      <w:r w:rsidDel="00000000" w:rsidR="00000000" w:rsidRPr="00000000">
        <w:rPr>
          <w:sz w:val="24"/>
          <w:szCs w:val="24"/>
          <w:rtl w:val="0"/>
        </w:rPr>
        <w:t xml:space="preserve">Процедури надання та підтримування сертифікації продукції, які здійснює ООВ,  у загальному випадку складаються з таких основних етапів:</w:t>
      </w:r>
    </w:p>
    <w:p w:rsidR="00000000" w:rsidDel="00000000" w:rsidP="00000000" w:rsidRDefault="00000000" w:rsidRPr="00000000" w14:paraId="00000107">
      <w:pPr>
        <w:numPr>
          <w:ilvl w:val="0"/>
          <w:numId w:val="3"/>
        </w:numPr>
        <w:pBdr>
          <w:top w:space="0" w:sz="0" w:val="nil"/>
          <w:left w:space="0" w:sz="0" w:val="nil"/>
          <w:bottom w:space="0" w:sz="0" w:val="nil"/>
          <w:right w:space="0" w:sz="0" w:val="nil"/>
          <w:between w:space="0" w:sz="0" w:val="nil"/>
        </w:pBdr>
        <w:tabs>
          <w:tab w:val="left" w:leader="none" w:pos="1260"/>
        </w:tabs>
        <w:spacing w:before="120" w:line="240" w:lineRule="auto"/>
        <w:ind w:left="0" w:right="96" w:hanging="2"/>
        <w:jc w:val="both"/>
        <w:rPr>
          <w:sz w:val="24"/>
          <w:szCs w:val="24"/>
        </w:rPr>
      </w:pPr>
      <w:r w:rsidDel="00000000" w:rsidR="00000000" w:rsidRPr="00000000">
        <w:rPr>
          <w:sz w:val="24"/>
          <w:szCs w:val="24"/>
          <w:rtl w:val="0"/>
        </w:rPr>
        <w:t xml:space="preserve">інформування заявника стосовно процедур та вимог сертифікації;</w:t>
      </w:r>
    </w:p>
    <w:p w:rsidR="00000000" w:rsidDel="00000000" w:rsidP="00000000" w:rsidRDefault="00000000" w:rsidRPr="00000000" w14:paraId="00000108">
      <w:pPr>
        <w:numPr>
          <w:ilvl w:val="0"/>
          <w:numId w:val="3"/>
        </w:numPr>
        <w:pBdr>
          <w:top w:space="0" w:sz="0" w:val="nil"/>
          <w:left w:space="0" w:sz="0" w:val="nil"/>
          <w:bottom w:space="0" w:sz="0" w:val="nil"/>
          <w:right w:space="0" w:sz="0" w:val="nil"/>
          <w:between w:space="0" w:sz="0" w:val="nil"/>
        </w:pBdr>
        <w:tabs>
          <w:tab w:val="left" w:leader="none" w:pos="1260"/>
        </w:tabs>
        <w:spacing w:before="120" w:line="240" w:lineRule="auto"/>
        <w:ind w:left="0" w:right="96" w:hanging="2"/>
        <w:jc w:val="both"/>
        <w:rPr>
          <w:sz w:val="24"/>
          <w:szCs w:val="24"/>
        </w:rPr>
      </w:pPr>
      <w:r w:rsidDel="00000000" w:rsidR="00000000" w:rsidRPr="00000000">
        <w:rPr>
          <w:sz w:val="24"/>
          <w:szCs w:val="24"/>
          <w:rtl w:val="0"/>
        </w:rPr>
        <w:t xml:space="preserve">подання та розгляд заявки на сертифікацію, аналіз наданої документації </w:t>
      </w:r>
    </w:p>
    <w:p w:rsidR="00000000" w:rsidDel="00000000" w:rsidP="00000000" w:rsidRDefault="00000000" w:rsidRPr="00000000" w14:paraId="00000109">
      <w:pPr>
        <w:numPr>
          <w:ilvl w:val="0"/>
          <w:numId w:val="3"/>
        </w:numPr>
        <w:pBdr>
          <w:top w:space="0" w:sz="0" w:val="nil"/>
          <w:left w:space="0" w:sz="0" w:val="nil"/>
          <w:bottom w:space="0" w:sz="0" w:val="nil"/>
          <w:right w:space="0" w:sz="0" w:val="nil"/>
          <w:between w:space="0" w:sz="0" w:val="nil"/>
        </w:pBdr>
        <w:tabs>
          <w:tab w:val="left" w:leader="none" w:pos="1260"/>
        </w:tabs>
        <w:spacing w:before="120" w:line="240" w:lineRule="auto"/>
        <w:ind w:left="0" w:right="96" w:hanging="2"/>
        <w:jc w:val="both"/>
        <w:rPr>
          <w:sz w:val="24"/>
          <w:szCs w:val="24"/>
        </w:rPr>
      </w:pPr>
      <w:r w:rsidDel="00000000" w:rsidR="00000000" w:rsidRPr="00000000">
        <w:rPr>
          <w:sz w:val="24"/>
          <w:szCs w:val="24"/>
          <w:rtl w:val="0"/>
        </w:rPr>
        <w:t xml:space="preserve">прийняття рішення за заявкою із визначенням схеми сертифікації;</w:t>
      </w:r>
    </w:p>
    <w:p w:rsidR="00000000" w:rsidDel="00000000" w:rsidP="00000000" w:rsidRDefault="00000000" w:rsidRPr="00000000" w14:paraId="0000010A">
      <w:pPr>
        <w:numPr>
          <w:ilvl w:val="0"/>
          <w:numId w:val="32"/>
        </w:numPr>
        <w:pBdr>
          <w:top w:space="0" w:sz="0" w:val="nil"/>
          <w:left w:space="0" w:sz="0" w:val="nil"/>
          <w:bottom w:space="0" w:sz="0" w:val="nil"/>
          <w:right w:space="0" w:sz="0" w:val="nil"/>
          <w:between w:space="0" w:sz="0" w:val="nil"/>
        </w:pBdr>
        <w:tabs>
          <w:tab w:val="left" w:leader="none" w:pos="1260"/>
        </w:tabs>
        <w:spacing w:before="120" w:line="240" w:lineRule="auto"/>
        <w:ind w:left="0" w:right="96" w:hanging="2"/>
        <w:jc w:val="both"/>
        <w:rPr>
          <w:sz w:val="24"/>
          <w:szCs w:val="24"/>
        </w:rPr>
      </w:pPr>
      <w:r w:rsidDel="00000000" w:rsidR="00000000" w:rsidRPr="00000000">
        <w:rPr>
          <w:sz w:val="24"/>
          <w:szCs w:val="24"/>
          <w:rtl w:val="0"/>
        </w:rPr>
        <w:t xml:space="preserve">підготовка до оцінювання;</w:t>
      </w:r>
    </w:p>
    <w:p w:rsidR="00000000" w:rsidDel="00000000" w:rsidP="00000000" w:rsidRDefault="00000000" w:rsidRPr="00000000" w14:paraId="0000010B">
      <w:pPr>
        <w:numPr>
          <w:ilvl w:val="0"/>
          <w:numId w:val="32"/>
        </w:numPr>
        <w:pBdr>
          <w:top w:space="0" w:sz="0" w:val="nil"/>
          <w:left w:space="0" w:sz="0" w:val="nil"/>
          <w:bottom w:space="0" w:sz="0" w:val="nil"/>
          <w:right w:space="0" w:sz="0" w:val="nil"/>
          <w:between w:space="0" w:sz="0" w:val="nil"/>
        </w:pBdr>
        <w:tabs>
          <w:tab w:val="left" w:leader="none" w:pos="1260"/>
        </w:tabs>
        <w:spacing w:before="120" w:line="240" w:lineRule="auto"/>
        <w:ind w:left="0" w:right="96" w:hanging="2"/>
        <w:jc w:val="both"/>
        <w:rPr>
          <w:sz w:val="24"/>
          <w:szCs w:val="24"/>
        </w:rPr>
      </w:pPr>
      <w:r w:rsidDel="00000000" w:rsidR="00000000" w:rsidRPr="00000000">
        <w:rPr>
          <w:sz w:val="24"/>
          <w:szCs w:val="24"/>
          <w:rtl w:val="0"/>
        </w:rPr>
        <w:t xml:space="preserve">оцінювання (аналізування. перевірка) відповідності продукції вимогам нормативних документів за результатами випробувань випробувальними лабораторіями;</w:t>
      </w:r>
    </w:p>
    <w:p w:rsidR="00000000" w:rsidDel="00000000" w:rsidP="00000000" w:rsidRDefault="00000000" w:rsidRPr="00000000" w14:paraId="0000010C">
      <w:pPr>
        <w:numPr>
          <w:ilvl w:val="0"/>
          <w:numId w:val="32"/>
        </w:numPr>
        <w:pBdr>
          <w:top w:space="0" w:sz="0" w:val="nil"/>
          <w:left w:space="0" w:sz="0" w:val="nil"/>
          <w:bottom w:space="0" w:sz="0" w:val="nil"/>
          <w:right w:space="0" w:sz="0" w:val="nil"/>
          <w:between w:space="0" w:sz="0" w:val="nil"/>
        </w:pBdr>
        <w:tabs>
          <w:tab w:val="left" w:leader="none" w:pos="1260"/>
        </w:tabs>
        <w:spacing w:before="120" w:line="240" w:lineRule="auto"/>
        <w:ind w:left="0" w:right="96" w:hanging="2"/>
        <w:jc w:val="both"/>
        <w:rPr>
          <w:sz w:val="24"/>
          <w:szCs w:val="24"/>
        </w:rPr>
      </w:pPr>
      <w:r w:rsidDel="00000000" w:rsidR="00000000" w:rsidRPr="00000000">
        <w:rPr>
          <w:sz w:val="24"/>
          <w:szCs w:val="24"/>
          <w:rtl w:val="0"/>
        </w:rPr>
        <w:t xml:space="preserve">оформлення результатів (звіту) оцінювання;</w:t>
      </w:r>
    </w:p>
    <w:p w:rsidR="00000000" w:rsidDel="00000000" w:rsidP="00000000" w:rsidRDefault="00000000" w:rsidRPr="00000000" w14:paraId="0000010D">
      <w:pPr>
        <w:numPr>
          <w:ilvl w:val="0"/>
          <w:numId w:val="32"/>
        </w:numPr>
        <w:pBdr>
          <w:top w:space="0" w:sz="0" w:val="nil"/>
          <w:left w:space="0" w:sz="0" w:val="nil"/>
          <w:bottom w:space="0" w:sz="0" w:val="nil"/>
          <w:right w:space="0" w:sz="0" w:val="nil"/>
          <w:between w:space="0" w:sz="0" w:val="nil"/>
        </w:pBdr>
        <w:tabs>
          <w:tab w:val="left" w:leader="none" w:pos="1260"/>
        </w:tabs>
        <w:spacing w:before="120" w:line="240" w:lineRule="auto"/>
        <w:ind w:left="0" w:right="96" w:hanging="2"/>
        <w:jc w:val="both"/>
        <w:rPr>
          <w:sz w:val="24"/>
          <w:szCs w:val="24"/>
        </w:rPr>
      </w:pPr>
      <w:r w:rsidDel="00000000" w:rsidR="00000000" w:rsidRPr="00000000">
        <w:rPr>
          <w:sz w:val="24"/>
          <w:szCs w:val="24"/>
          <w:rtl w:val="0"/>
        </w:rPr>
        <w:t xml:space="preserve">прийняття рішення щодо сертифікації, підтвердження факту сертифікації продукції;</w:t>
      </w:r>
    </w:p>
    <w:p w:rsidR="00000000" w:rsidDel="00000000" w:rsidP="00000000" w:rsidRDefault="00000000" w:rsidRPr="00000000" w14:paraId="0000010E">
      <w:pPr>
        <w:numPr>
          <w:ilvl w:val="0"/>
          <w:numId w:val="32"/>
        </w:numPr>
        <w:pBdr>
          <w:top w:space="0" w:sz="0" w:val="nil"/>
          <w:left w:space="0" w:sz="0" w:val="nil"/>
          <w:bottom w:space="0" w:sz="0" w:val="nil"/>
          <w:right w:space="0" w:sz="0" w:val="nil"/>
          <w:between w:space="0" w:sz="0" w:val="nil"/>
        </w:pBdr>
        <w:tabs>
          <w:tab w:val="left" w:leader="none" w:pos="1260"/>
        </w:tabs>
        <w:spacing w:before="120" w:line="240" w:lineRule="auto"/>
        <w:ind w:left="0" w:right="96" w:hanging="2"/>
        <w:jc w:val="both"/>
        <w:rPr>
          <w:sz w:val="24"/>
          <w:szCs w:val="24"/>
        </w:rPr>
      </w:pPr>
      <w:r w:rsidDel="00000000" w:rsidR="00000000" w:rsidRPr="00000000">
        <w:rPr>
          <w:sz w:val="24"/>
          <w:szCs w:val="24"/>
          <w:rtl w:val="0"/>
        </w:rPr>
        <w:t xml:space="preserve">нагляд за сертифікованою продукцією  та її виробництвом. </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1260"/>
        </w:tabs>
        <w:spacing w:before="120" w:line="240" w:lineRule="auto"/>
        <w:ind w:right="96" w:hanging="2"/>
        <w:jc w:val="both"/>
        <w:rPr>
          <w:sz w:val="24"/>
          <w:szCs w:val="24"/>
        </w:rPr>
      </w:pPr>
      <w:r w:rsidDel="00000000" w:rsidR="00000000" w:rsidRPr="00000000">
        <w:rPr>
          <w:rtl w:val="0"/>
        </w:rPr>
      </w:r>
    </w:p>
    <w:p w:rsidR="00000000" w:rsidDel="00000000" w:rsidP="00000000" w:rsidRDefault="00000000" w:rsidRPr="00000000" w14:paraId="00000110">
      <w:pPr>
        <w:numPr>
          <w:ilvl w:val="1"/>
          <w:numId w:val="5"/>
        </w:numPr>
        <w:pBdr>
          <w:top w:space="0" w:sz="0" w:val="nil"/>
          <w:left w:space="0" w:sz="0" w:val="nil"/>
          <w:bottom w:space="0" w:sz="0" w:val="nil"/>
          <w:right w:space="0" w:sz="0" w:val="nil"/>
          <w:between w:space="0" w:sz="0" w:val="nil"/>
        </w:pBdr>
        <w:shd w:fill="ffffff" w:val="clear"/>
        <w:spacing w:line="240" w:lineRule="auto"/>
        <w:ind w:left="0" w:hanging="2"/>
        <w:rPr>
          <w:sz w:val="24"/>
          <w:szCs w:val="24"/>
        </w:rPr>
      </w:pPr>
      <w:r w:rsidDel="00000000" w:rsidR="00000000" w:rsidRPr="00000000">
        <w:rPr>
          <w:b w:val="1"/>
          <w:sz w:val="24"/>
          <w:szCs w:val="24"/>
          <w:rtl w:val="0"/>
        </w:rPr>
        <w:t xml:space="preserve">Інформування заявника щодо процедури сертифікації</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6.2.1 ООВ надає заявникам докладний актуалізований опис процедур оцінювання і сертифікації з урахуванням застосованих схем сертифікації (схеми оцінки відповідності, за якими працює ООВ, наведені у розділі 11 Додатки цього Порядку).</w:t>
      </w:r>
    </w:p>
    <w:p w:rsidR="00000000" w:rsidDel="00000000" w:rsidP="00000000" w:rsidRDefault="00000000" w:rsidRPr="00000000" w14:paraId="00000113">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Персонал ООВ, який надає заявникам  інформацію щодо процедур сертифікації повинен керуватися вимогами конфіденційності, у будь якому випадку не дозволяється надавати заявнику документи інших заявників (наприклад, у якості прикладів).</w:t>
      </w:r>
    </w:p>
    <w:p w:rsidR="00000000" w:rsidDel="00000000" w:rsidP="00000000" w:rsidRDefault="00000000" w:rsidRPr="00000000" w14:paraId="00000114">
      <w:pPr>
        <w:keepNext w:val="1"/>
        <w:pBdr>
          <w:top w:space="0" w:sz="0" w:val="nil"/>
          <w:left w:space="0" w:sz="0" w:val="nil"/>
          <w:bottom w:space="0" w:sz="0" w:val="nil"/>
          <w:right w:space="0" w:sz="0" w:val="nil"/>
          <w:between w:space="0" w:sz="0" w:val="nil"/>
        </w:pBdr>
        <w:spacing w:after="60" w:before="240" w:line="240" w:lineRule="auto"/>
        <w:ind w:hanging="2"/>
        <w:rPr>
          <w:sz w:val="24"/>
          <w:szCs w:val="24"/>
        </w:rPr>
      </w:pPr>
      <w:r w:rsidDel="00000000" w:rsidR="00000000" w:rsidRPr="00000000">
        <w:rPr>
          <w:sz w:val="24"/>
          <w:szCs w:val="24"/>
          <w:rtl w:val="0"/>
        </w:rPr>
        <w:t xml:space="preserve">6.2.2 Процес інформування передбачає:</w:t>
      </w:r>
    </w:p>
    <w:p w:rsidR="00000000" w:rsidDel="00000000" w:rsidP="00000000" w:rsidRDefault="00000000" w:rsidRPr="00000000" w14:paraId="00000115">
      <w:pPr>
        <w:widowControl w:val="0"/>
        <w:numPr>
          <w:ilvl w:val="0"/>
          <w:numId w:val="1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особисте спілкування працівників ООВ із заявниками;</w:t>
      </w:r>
    </w:p>
    <w:p w:rsidR="00000000" w:rsidDel="00000000" w:rsidP="00000000" w:rsidRDefault="00000000" w:rsidRPr="00000000" w14:paraId="00000116">
      <w:pPr>
        <w:widowControl w:val="0"/>
        <w:numPr>
          <w:ilvl w:val="0"/>
          <w:numId w:val="1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надання пам’яток та документів ООВ, що стосуються процедур сертифікації;</w:t>
      </w:r>
    </w:p>
    <w:p w:rsidR="00000000" w:rsidDel="00000000" w:rsidP="00000000" w:rsidRDefault="00000000" w:rsidRPr="00000000" w14:paraId="00000117">
      <w:pPr>
        <w:widowControl w:val="0"/>
        <w:numPr>
          <w:ilvl w:val="0"/>
          <w:numId w:val="1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використання електронної пошти та інших технічних засобів комунікації.</w:t>
      </w:r>
    </w:p>
    <w:p w:rsidR="00000000" w:rsidDel="00000000" w:rsidP="00000000" w:rsidRDefault="00000000" w:rsidRPr="00000000" w14:paraId="00000118">
      <w:pPr>
        <w:keepNext w:val="1"/>
        <w:pBdr>
          <w:top w:space="0" w:sz="0" w:val="nil"/>
          <w:left w:space="0" w:sz="0" w:val="nil"/>
          <w:bottom w:space="0" w:sz="0" w:val="nil"/>
          <w:right w:space="0" w:sz="0" w:val="nil"/>
          <w:between w:space="0" w:sz="0" w:val="nil"/>
        </w:pBdr>
        <w:spacing w:after="60" w:before="240" w:line="240" w:lineRule="auto"/>
        <w:ind w:hanging="2"/>
        <w:rPr>
          <w:sz w:val="24"/>
          <w:szCs w:val="24"/>
        </w:rPr>
      </w:pPr>
      <w:r w:rsidDel="00000000" w:rsidR="00000000" w:rsidRPr="00000000">
        <w:rPr>
          <w:sz w:val="24"/>
          <w:szCs w:val="24"/>
          <w:rtl w:val="0"/>
        </w:rPr>
        <w:t xml:space="preserve">6.2.3 Заявнику  може бути надана інформація в ході спілкування з ним працівника ООВ щодо процедур сертифікації, а саме:</w:t>
      </w:r>
    </w:p>
    <w:p w:rsidR="00000000" w:rsidDel="00000000" w:rsidP="00000000" w:rsidRDefault="00000000" w:rsidRPr="00000000" w14:paraId="00000119">
      <w:pPr>
        <w:widowControl w:val="0"/>
        <w:numPr>
          <w:ilvl w:val="0"/>
          <w:numId w:val="1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щодо повноважень ООВ у різних системах сертифікації;</w:t>
      </w:r>
    </w:p>
    <w:p w:rsidR="00000000" w:rsidDel="00000000" w:rsidP="00000000" w:rsidRDefault="00000000" w:rsidRPr="00000000" w14:paraId="0000011A">
      <w:pPr>
        <w:widowControl w:val="0"/>
        <w:numPr>
          <w:ilvl w:val="0"/>
          <w:numId w:val="1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порядок проведення сертифікації;</w:t>
      </w:r>
    </w:p>
    <w:p w:rsidR="00000000" w:rsidDel="00000000" w:rsidP="00000000" w:rsidRDefault="00000000" w:rsidRPr="00000000" w14:paraId="0000011B">
      <w:pPr>
        <w:widowControl w:val="0"/>
        <w:numPr>
          <w:ilvl w:val="0"/>
          <w:numId w:val="1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вимоги до заявки та документів, які до неї додаються;</w:t>
      </w:r>
    </w:p>
    <w:p w:rsidR="00000000" w:rsidDel="00000000" w:rsidP="00000000" w:rsidRDefault="00000000" w:rsidRPr="00000000" w14:paraId="0000011C">
      <w:pPr>
        <w:widowControl w:val="0"/>
        <w:numPr>
          <w:ilvl w:val="0"/>
          <w:numId w:val="1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визначення схеми сертифікації та прийняття рішення за заявкою на проведення робіт;</w:t>
      </w:r>
    </w:p>
    <w:p w:rsidR="00000000" w:rsidDel="00000000" w:rsidP="00000000" w:rsidRDefault="00000000" w:rsidRPr="00000000" w14:paraId="0000011D">
      <w:pPr>
        <w:widowControl w:val="0"/>
        <w:numPr>
          <w:ilvl w:val="0"/>
          <w:numId w:val="1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термін розгляду заявки та прийняття рішення;</w:t>
      </w:r>
    </w:p>
    <w:p w:rsidR="00000000" w:rsidDel="00000000" w:rsidP="00000000" w:rsidRDefault="00000000" w:rsidRPr="00000000" w14:paraId="0000011E">
      <w:pPr>
        <w:widowControl w:val="0"/>
        <w:numPr>
          <w:ilvl w:val="0"/>
          <w:numId w:val="1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порядок проведення та оформлення обстеження виробництва (за необхідністю);</w:t>
      </w:r>
    </w:p>
    <w:p w:rsidR="00000000" w:rsidDel="00000000" w:rsidP="00000000" w:rsidRDefault="00000000" w:rsidRPr="00000000" w14:paraId="0000011F">
      <w:pPr>
        <w:widowControl w:val="0"/>
        <w:numPr>
          <w:ilvl w:val="0"/>
          <w:numId w:val="1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правила відбору зразків для випробувань та ідентифікація продукції (за необхідністю);</w:t>
      </w:r>
    </w:p>
    <w:p w:rsidR="00000000" w:rsidDel="00000000" w:rsidP="00000000" w:rsidRDefault="00000000" w:rsidRPr="00000000" w14:paraId="00000120">
      <w:pPr>
        <w:widowControl w:val="0"/>
        <w:numPr>
          <w:ilvl w:val="0"/>
          <w:numId w:val="1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порядок проведення випробувань та інформацію стосовно випробувальних лабораторій/центрів; </w:t>
      </w:r>
    </w:p>
    <w:p w:rsidR="00000000" w:rsidDel="00000000" w:rsidP="00000000" w:rsidRDefault="00000000" w:rsidRPr="00000000" w14:paraId="00000121">
      <w:pPr>
        <w:widowControl w:val="0"/>
        <w:numPr>
          <w:ilvl w:val="0"/>
          <w:numId w:val="1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прядок проведення оцінки СУЯ;</w:t>
      </w:r>
    </w:p>
    <w:p w:rsidR="00000000" w:rsidDel="00000000" w:rsidP="00000000" w:rsidRDefault="00000000" w:rsidRPr="00000000" w14:paraId="00000122">
      <w:pPr>
        <w:widowControl w:val="0"/>
        <w:numPr>
          <w:ilvl w:val="0"/>
          <w:numId w:val="1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порядок оформлення сертифіката відповідності;</w:t>
      </w:r>
    </w:p>
    <w:p w:rsidR="00000000" w:rsidDel="00000000" w:rsidP="00000000" w:rsidRDefault="00000000" w:rsidRPr="00000000" w14:paraId="00000123">
      <w:pPr>
        <w:widowControl w:val="0"/>
        <w:numPr>
          <w:ilvl w:val="0"/>
          <w:numId w:val="1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порядок підготовки та проведення технічного нагляду за сертифікованою продукцією під час їх виробництва (за необхідністю);</w:t>
      </w:r>
    </w:p>
    <w:p w:rsidR="00000000" w:rsidDel="00000000" w:rsidP="00000000" w:rsidRDefault="00000000" w:rsidRPr="00000000" w14:paraId="00000124">
      <w:pPr>
        <w:widowControl w:val="0"/>
        <w:numPr>
          <w:ilvl w:val="0"/>
          <w:numId w:val="1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вартість робіт із сертифікації та порядок оплати.</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              Вищезазначена інформація може надаватись заявнику у електронному вигляді за допомогою електронної пошти чи іншим чином.</w:t>
      </w:r>
    </w:p>
    <w:p w:rsidR="00000000" w:rsidDel="00000000" w:rsidP="00000000" w:rsidRDefault="00000000" w:rsidRPr="00000000" w14:paraId="00000126">
      <w:pPr>
        <w:keepNext w:val="1"/>
        <w:pBdr>
          <w:top w:space="0" w:sz="0" w:val="nil"/>
          <w:left w:space="0" w:sz="0" w:val="nil"/>
          <w:bottom w:space="0" w:sz="0" w:val="nil"/>
          <w:right w:space="0" w:sz="0" w:val="nil"/>
          <w:between w:space="0" w:sz="0" w:val="nil"/>
        </w:pBdr>
        <w:spacing w:after="60" w:before="240" w:line="240" w:lineRule="auto"/>
        <w:ind w:hanging="2"/>
        <w:rPr>
          <w:b w:val="1"/>
          <w:sz w:val="24"/>
          <w:szCs w:val="24"/>
        </w:rPr>
      </w:pPr>
      <w:r w:rsidDel="00000000" w:rsidR="00000000" w:rsidRPr="00000000">
        <w:rPr>
          <w:b w:val="1"/>
          <w:sz w:val="24"/>
          <w:szCs w:val="24"/>
          <w:rtl w:val="0"/>
        </w:rPr>
        <w:t xml:space="preserve">               6.2.4 Обов</w:t>
      </w:r>
      <w:r w:rsidDel="00000000" w:rsidR="00000000" w:rsidRPr="00000000">
        <w:rPr>
          <w:rFonts w:ascii="Arial" w:cs="Arial" w:eastAsia="Arial" w:hAnsi="Arial"/>
          <w:b w:val="1"/>
          <w:sz w:val="24"/>
          <w:szCs w:val="24"/>
          <w:rtl w:val="0"/>
        </w:rPr>
        <w:t xml:space="preserve">’</w:t>
      </w:r>
      <w:r w:rsidDel="00000000" w:rsidR="00000000" w:rsidRPr="00000000">
        <w:rPr>
          <w:b w:val="1"/>
          <w:sz w:val="24"/>
          <w:szCs w:val="24"/>
          <w:rtl w:val="0"/>
        </w:rPr>
        <w:t xml:space="preserve">язки і права Заявника</w:t>
      </w:r>
    </w:p>
    <w:p w:rsidR="00000000" w:rsidDel="00000000" w:rsidP="00000000" w:rsidRDefault="00000000" w:rsidRPr="00000000" w14:paraId="00000127">
      <w:pPr>
        <w:keepNext w:val="1"/>
        <w:pBdr>
          <w:top w:space="0" w:sz="0" w:val="nil"/>
          <w:left w:space="0" w:sz="0" w:val="nil"/>
          <w:bottom w:space="0" w:sz="0" w:val="nil"/>
          <w:right w:space="0" w:sz="0" w:val="nil"/>
          <w:between w:space="0" w:sz="0" w:val="nil"/>
        </w:pBdr>
        <w:spacing w:after="60" w:before="240" w:line="240" w:lineRule="auto"/>
        <w:ind w:hanging="2"/>
        <w:rPr>
          <w:sz w:val="24"/>
          <w:szCs w:val="24"/>
        </w:rPr>
      </w:pPr>
      <w:r w:rsidDel="00000000" w:rsidR="00000000" w:rsidRPr="00000000">
        <w:rPr>
          <w:sz w:val="24"/>
          <w:szCs w:val="24"/>
          <w:rtl w:val="0"/>
        </w:rPr>
        <w:t xml:space="preserve">              6.2.4.1 В ході процесу інформування працівники ООВ повинні вимагати щоб заявник:</w:t>
      </w:r>
    </w:p>
    <w:p w:rsidR="00000000" w:rsidDel="00000000" w:rsidP="00000000" w:rsidRDefault="00000000" w:rsidRPr="00000000" w14:paraId="00000128">
      <w:pPr>
        <w:widowControl w:val="0"/>
        <w:numPr>
          <w:ilvl w:val="0"/>
          <w:numId w:val="18"/>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завжди виконував відповідні положення процедур сертифікації;</w:t>
      </w:r>
    </w:p>
    <w:p w:rsidR="00000000" w:rsidDel="00000000" w:rsidP="00000000" w:rsidRDefault="00000000" w:rsidRPr="00000000" w14:paraId="00000129">
      <w:pPr>
        <w:widowControl w:val="0"/>
        <w:numPr>
          <w:ilvl w:val="0"/>
          <w:numId w:val="18"/>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створював усі необхідні умови для проведення робіт із сертифікації, зокрема надавання всієї необхідної документації, зареєстрованих даних (зокрема звіти про внутрішні перевірки), а також рекламації та скарги;</w:t>
      </w:r>
    </w:p>
    <w:p w:rsidR="00000000" w:rsidDel="00000000" w:rsidP="00000000" w:rsidRDefault="00000000" w:rsidRPr="00000000" w14:paraId="0000012A">
      <w:pPr>
        <w:widowControl w:val="0"/>
        <w:numPr>
          <w:ilvl w:val="0"/>
          <w:numId w:val="18"/>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робив заяви, що стосуються сертифікації тільки у тій сфері діяльності, стосовно якої було проведено сертифікацію;</w:t>
      </w:r>
    </w:p>
    <w:p w:rsidR="00000000" w:rsidDel="00000000" w:rsidP="00000000" w:rsidRDefault="00000000" w:rsidRPr="00000000" w14:paraId="0000012B">
      <w:pPr>
        <w:widowControl w:val="0"/>
        <w:numPr>
          <w:ilvl w:val="0"/>
          <w:numId w:val="18"/>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не використовував сертифікацію своєї продукції таким чином, щоб завдати шкоди репутації ООВ і не робив будь-яких заяв про сертифікацію своєї продукції, які ООВ може розглядати, як несанкціоновані чи такі, що вводять в оману;</w:t>
      </w:r>
    </w:p>
    <w:p w:rsidR="00000000" w:rsidDel="00000000" w:rsidP="00000000" w:rsidRDefault="00000000" w:rsidRPr="00000000" w14:paraId="0000012C">
      <w:pPr>
        <w:widowControl w:val="0"/>
        <w:numPr>
          <w:ilvl w:val="0"/>
          <w:numId w:val="18"/>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у разі призупинення дії або скасування сертифіката відповідності припинив використовувати всі рекламні матеріали, що містять будь-які посилання на сертифікацію;</w:t>
      </w:r>
    </w:p>
    <w:p w:rsidR="00000000" w:rsidDel="00000000" w:rsidP="00000000" w:rsidRDefault="00000000" w:rsidRPr="00000000" w14:paraId="0000012D">
      <w:pPr>
        <w:widowControl w:val="0"/>
        <w:numPr>
          <w:ilvl w:val="0"/>
          <w:numId w:val="18"/>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використовував сертифікат лише для зазначення того, що продукцію сертифіковано відповідно визначеним стандартам;</w:t>
      </w:r>
    </w:p>
    <w:p w:rsidR="00000000" w:rsidDel="00000000" w:rsidP="00000000" w:rsidRDefault="00000000" w:rsidRPr="00000000" w14:paraId="0000012E">
      <w:pPr>
        <w:widowControl w:val="0"/>
        <w:numPr>
          <w:ilvl w:val="0"/>
          <w:numId w:val="18"/>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забезпечував гарантію того, що жоден сертифікат чи звіт або будь-яку їх частину не буде використано, щоб вводити в оману;</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 посилаючись на свій сертифікат у засобах інформації (документах, брошурах або рекламних матеріалах), дотримувався вимог ООВ;</w:t>
      </w:r>
    </w:p>
    <w:p w:rsidR="00000000" w:rsidDel="00000000" w:rsidP="00000000" w:rsidRDefault="00000000" w:rsidRPr="00000000" w14:paraId="00000130">
      <w:pPr>
        <w:widowControl w:val="0"/>
        <w:numPr>
          <w:ilvl w:val="0"/>
          <w:numId w:val="18"/>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перед оцінюванням (обстеженням виробництва) на місці повинен надати загальні характеристики заявника, а саме корпоративну належність, назву, адресу, юридичний статус та, коли доречно, відомості про людські і технічні ресурси;</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 повинен надати загальну інформацію стосовно системи якості та видів діяльності, які вона охоплює;</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 повинен надати опис систем, що мають бути сертифіковані, а також стандартів або інших нормативних документів, які застосовні до кожної з них;</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 повинен надати примірник настанови з якості та, у разі потреби, пов'язану з нею документацію.</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1260"/>
        </w:tabs>
        <w:spacing w:line="240" w:lineRule="auto"/>
        <w:ind w:hanging="2"/>
        <w:rPr>
          <w:sz w:val="24"/>
          <w:szCs w:val="24"/>
          <w:u w:val="single"/>
        </w:rPr>
      </w:pPr>
      <w:r w:rsidDel="00000000" w:rsidR="00000000" w:rsidRPr="00000000">
        <w:rPr>
          <w:b w:val="1"/>
          <w:sz w:val="24"/>
          <w:szCs w:val="24"/>
          <w:u w:val="single"/>
          <w:rtl w:val="0"/>
        </w:rPr>
        <w:t xml:space="preserve"> Права заявника:</w:t>
      </w:r>
      <w:r w:rsidDel="00000000" w:rsidR="00000000" w:rsidRPr="00000000">
        <w:rPr>
          <w:rtl w:val="0"/>
        </w:rPr>
      </w:r>
    </w:p>
    <w:p w:rsidR="00000000" w:rsidDel="00000000" w:rsidP="00000000" w:rsidRDefault="00000000" w:rsidRPr="00000000" w14:paraId="00000136">
      <w:pPr>
        <w:widowControl w:val="0"/>
        <w:numPr>
          <w:ilvl w:val="0"/>
          <w:numId w:val="19"/>
        </w:numPr>
        <w:pBdr>
          <w:top w:space="0" w:sz="0" w:val="nil"/>
          <w:left w:space="0" w:sz="0" w:val="nil"/>
          <w:bottom w:space="0" w:sz="0" w:val="nil"/>
          <w:right w:space="0" w:sz="0" w:val="nil"/>
          <w:between w:space="0" w:sz="0" w:val="nil"/>
        </w:pBdr>
        <w:tabs>
          <w:tab w:val="left" w:leader="none" w:pos="851"/>
        </w:tabs>
        <w:spacing w:before="120" w:line="240" w:lineRule="auto"/>
        <w:ind w:left="0" w:hanging="2"/>
        <w:jc w:val="both"/>
        <w:rPr>
          <w:sz w:val="24"/>
          <w:szCs w:val="24"/>
        </w:rPr>
      </w:pPr>
      <w:r w:rsidDel="00000000" w:rsidR="00000000" w:rsidRPr="00000000">
        <w:rPr>
          <w:sz w:val="24"/>
          <w:szCs w:val="24"/>
          <w:rtl w:val="0"/>
        </w:rPr>
        <w:t xml:space="preserve">подавати до апеляційної комісії ООВ апеляції чи скарги щодо спірних питань з сертифікації та пов’язаних з нею дій згідно з порядком, що наведений у Методиці розгляду апеляцій, скарг та спірних питань органу з сертифікації (ПР-9);</w:t>
      </w:r>
    </w:p>
    <w:p w:rsidR="00000000" w:rsidDel="00000000" w:rsidP="00000000" w:rsidRDefault="00000000" w:rsidRPr="00000000" w14:paraId="00000137">
      <w:pPr>
        <w:widowControl w:val="0"/>
        <w:numPr>
          <w:ilvl w:val="0"/>
          <w:numId w:val="19"/>
        </w:numPr>
        <w:pBdr>
          <w:top w:space="0" w:sz="0" w:val="nil"/>
          <w:left w:space="0" w:sz="0" w:val="nil"/>
          <w:bottom w:space="0" w:sz="0" w:val="nil"/>
          <w:right w:space="0" w:sz="0" w:val="nil"/>
          <w:between w:space="0" w:sz="0" w:val="nil"/>
        </w:pBdr>
        <w:tabs>
          <w:tab w:val="left" w:leader="none" w:pos="851"/>
        </w:tabs>
        <w:spacing w:before="120" w:line="240" w:lineRule="auto"/>
        <w:ind w:left="0" w:hanging="2"/>
        <w:jc w:val="both"/>
        <w:rPr>
          <w:sz w:val="24"/>
          <w:szCs w:val="24"/>
        </w:rPr>
      </w:pPr>
      <w:r w:rsidDel="00000000" w:rsidR="00000000" w:rsidRPr="00000000">
        <w:rPr>
          <w:sz w:val="24"/>
          <w:szCs w:val="24"/>
          <w:rtl w:val="0"/>
        </w:rPr>
        <w:t xml:space="preserve">брати згідно зі встановленим порядком участь у засіданні апеляційної комісії при розгляді апеляцій, скарг чи спірних рішень, які ним подані. </w:t>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6.2.5 Якщо заявлена галузь сертифікації пов’язана з конкретною системою сертифікації (обов’язковою чи добровільною), заявник, за вимогою ОС, повинен надати необхідні пояснення стосовно причин застосування відповідної системи сертифікації. У разі необхідності ОС надає заявнику інформацію щодо правил та  особливостей проведення сертифікації у відповідній системі сертифікації.</w:t>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У разі наявності невідповідностей, у тому числі пов’язаних з вибором певної системи сертифікації, ООВ вимагає від заявника надання додаткової інформації пов’язаної із заявкою. </w:t>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b w:val="1"/>
          <w:sz w:val="24"/>
          <w:szCs w:val="24"/>
          <w:rtl w:val="0"/>
        </w:rPr>
        <w:t xml:space="preserve">6.3 Подання заявки</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1080"/>
          <w:tab w:val="left" w:leader="none" w:pos="9539"/>
        </w:tabs>
        <w:spacing w:before="120" w:line="240" w:lineRule="auto"/>
        <w:ind w:hanging="2"/>
        <w:jc w:val="both"/>
        <w:rPr>
          <w:sz w:val="24"/>
          <w:szCs w:val="24"/>
        </w:rPr>
      </w:pPr>
      <w:r w:rsidDel="00000000" w:rsidR="00000000" w:rsidRPr="00000000">
        <w:rPr>
          <w:sz w:val="24"/>
          <w:szCs w:val="24"/>
          <w:rtl w:val="0"/>
        </w:rPr>
        <w:t xml:space="preserve">6.3.1 Заявник, у випадку прийняття рішення про проведення сертифікації, повинен провести такі заходи:</w:t>
      </w:r>
    </w:p>
    <w:p w:rsidR="00000000" w:rsidDel="00000000" w:rsidP="00000000" w:rsidRDefault="00000000" w:rsidRPr="00000000" w14:paraId="0000013E">
      <w:pPr>
        <w:numPr>
          <w:ilvl w:val="0"/>
          <w:numId w:val="33"/>
        </w:numPr>
        <w:pBdr>
          <w:top w:space="0" w:sz="0" w:val="nil"/>
          <w:left w:space="0" w:sz="0" w:val="nil"/>
          <w:bottom w:space="0" w:sz="0" w:val="nil"/>
          <w:right w:space="0" w:sz="0" w:val="nil"/>
          <w:between w:space="0" w:sz="0" w:val="nil"/>
        </w:pBdr>
        <w:tabs>
          <w:tab w:val="left" w:leader="none" w:pos="1260"/>
          <w:tab w:val="left" w:leader="none" w:pos="9539"/>
        </w:tabs>
        <w:spacing w:before="120" w:line="240" w:lineRule="auto"/>
        <w:ind w:left="0" w:hanging="2"/>
        <w:jc w:val="both"/>
        <w:rPr>
          <w:sz w:val="24"/>
          <w:szCs w:val="24"/>
        </w:rPr>
      </w:pPr>
      <w:r w:rsidDel="00000000" w:rsidR="00000000" w:rsidRPr="00000000">
        <w:rPr>
          <w:sz w:val="24"/>
          <w:szCs w:val="24"/>
          <w:rtl w:val="0"/>
        </w:rPr>
        <w:t xml:space="preserve">ознайомитися з основними процедурами щодо порядку проведення сертифікації, які наведені в актуалізованому описі процедур сертифікації;</w:t>
      </w:r>
    </w:p>
    <w:p w:rsidR="00000000" w:rsidDel="00000000" w:rsidP="00000000" w:rsidRDefault="00000000" w:rsidRPr="00000000" w14:paraId="0000013F">
      <w:pPr>
        <w:numPr>
          <w:ilvl w:val="0"/>
          <w:numId w:val="33"/>
        </w:numPr>
        <w:pBdr>
          <w:top w:space="0" w:sz="0" w:val="nil"/>
          <w:left w:space="0" w:sz="0" w:val="nil"/>
          <w:bottom w:space="0" w:sz="0" w:val="nil"/>
          <w:right w:space="0" w:sz="0" w:val="nil"/>
          <w:between w:space="0" w:sz="0" w:val="nil"/>
        </w:pBdr>
        <w:tabs>
          <w:tab w:val="left" w:leader="none" w:pos="1260"/>
          <w:tab w:val="left" w:leader="none" w:pos="9539"/>
        </w:tabs>
        <w:spacing w:before="120" w:line="240" w:lineRule="auto"/>
        <w:ind w:left="0" w:hanging="2"/>
        <w:jc w:val="both"/>
        <w:rPr>
          <w:sz w:val="24"/>
          <w:szCs w:val="24"/>
        </w:rPr>
      </w:pPr>
      <w:r w:rsidDel="00000000" w:rsidR="00000000" w:rsidRPr="00000000">
        <w:rPr>
          <w:sz w:val="24"/>
          <w:szCs w:val="24"/>
          <w:rtl w:val="0"/>
        </w:rPr>
        <w:t xml:space="preserve">вибрати можливу схему сертифікації (з наведених у додатку);</w:t>
      </w:r>
    </w:p>
    <w:p w:rsidR="00000000" w:rsidDel="00000000" w:rsidP="00000000" w:rsidRDefault="00000000" w:rsidRPr="00000000" w14:paraId="00000140">
      <w:pPr>
        <w:numPr>
          <w:ilvl w:val="0"/>
          <w:numId w:val="33"/>
        </w:numPr>
        <w:pBdr>
          <w:top w:space="0" w:sz="0" w:val="nil"/>
          <w:left w:space="0" w:sz="0" w:val="nil"/>
          <w:bottom w:space="0" w:sz="0" w:val="nil"/>
          <w:right w:space="0" w:sz="0" w:val="nil"/>
          <w:between w:space="0" w:sz="0" w:val="nil"/>
        </w:pBdr>
        <w:tabs>
          <w:tab w:val="left" w:leader="none" w:pos="1260"/>
          <w:tab w:val="left" w:leader="none" w:pos="9539"/>
        </w:tabs>
        <w:spacing w:before="120" w:line="240" w:lineRule="auto"/>
        <w:ind w:left="0" w:hanging="2"/>
        <w:jc w:val="both"/>
        <w:rPr>
          <w:sz w:val="24"/>
          <w:szCs w:val="24"/>
        </w:rPr>
      </w:pPr>
      <w:r w:rsidDel="00000000" w:rsidR="00000000" w:rsidRPr="00000000">
        <w:rPr>
          <w:sz w:val="24"/>
          <w:szCs w:val="24"/>
          <w:rtl w:val="0"/>
        </w:rPr>
        <w:t xml:space="preserve">провести, за необхідності, організаційно-технічні заходи, які забезпечать якісне проведення робіт;</w:t>
      </w:r>
    </w:p>
    <w:p w:rsidR="00000000" w:rsidDel="00000000" w:rsidP="00000000" w:rsidRDefault="00000000" w:rsidRPr="00000000" w14:paraId="00000141">
      <w:pPr>
        <w:numPr>
          <w:ilvl w:val="0"/>
          <w:numId w:val="33"/>
        </w:numPr>
        <w:pBdr>
          <w:top w:space="0" w:sz="0" w:val="nil"/>
          <w:left w:space="0" w:sz="0" w:val="nil"/>
          <w:bottom w:space="0" w:sz="0" w:val="nil"/>
          <w:right w:space="0" w:sz="0" w:val="nil"/>
          <w:between w:space="0" w:sz="0" w:val="nil"/>
        </w:pBdr>
        <w:tabs>
          <w:tab w:val="left" w:leader="none" w:pos="1260"/>
          <w:tab w:val="left" w:leader="none" w:pos="9539"/>
        </w:tabs>
        <w:spacing w:before="120" w:line="240" w:lineRule="auto"/>
        <w:ind w:left="0" w:hanging="2"/>
        <w:jc w:val="both"/>
        <w:rPr>
          <w:sz w:val="24"/>
          <w:szCs w:val="24"/>
        </w:rPr>
      </w:pPr>
      <w:r w:rsidDel="00000000" w:rsidR="00000000" w:rsidRPr="00000000">
        <w:rPr>
          <w:sz w:val="24"/>
          <w:szCs w:val="24"/>
          <w:rtl w:val="0"/>
        </w:rPr>
        <w:t xml:space="preserve">підготувати пояснювальну записку з комплектом технічних та нормативних документів;</w:t>
      </w:r>
    </w:p>
    <w:p w:rsidR="00000000" w:rsidDel="00000000" w:rsidP="00000000" w:rsidRDefault="00000000" w:rsidRPr="00000000" w14:paraId="00000142">
      <w:pPr>
        <w:numPr>
          <w:ilvl w:val="0"/>
          <w:numId w:val="33"/>
        </w:numPr>
        <w:pBdr>
          <w:top w:space="0" w:sz="0" w:val="nil"/>
          <w:left w:space="0" w:sz="0" w:val="nil"/>
          <w:bottom w:space="0" w:sz="0" w:val="nil"/>
          <w:right w:space="0" w:sz="0" w:val="nil"/>
          <w:between w:space="0" w:sz="0" w:val="nil"/>
        </w:pBdr>
        <w:tabs>
          <w:tab w:val="left" w:leader="none" w:pos="1080"/>
          <w:tab w:val="left" w:leader="none" w:pos="9539"/>
        </w:tabs>
        <w:spacing w:before="120" w:line="240" w:lineRule="auto"/>
        <w:ind w:left="0" w:hanging="2"/>
        <w:jc w:val="both"/>
        <w:rPr>
          <w:sz w:val="24"/>
          <w:szCs w:val="24"/>
        </w:rPr>
      </w:pPr>
      <w:r w:rsidDel="00000000" w:rsidR="00000000" w:rsidRPr="00000000">
        <w:rPr>
          <w:sz w:val="24"/>
          <w:szCs w:val="24"/>
          <w:rtl w:val="0"/>
        </w:rPr>
        <w:t xml:space="preserve">направити заявку на сертифікацію до органу з оцінки відповідності.</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1080"/>
          <w:tab w:val="left" w:leader="none" w:pos="9539"/>
        </w:tabs>
        <w:spacing w:before="120" w:line="240" w:lineRule="auto"/>
        <w:ind w:hanging="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b w:val="1"/>
          <w:sz w:val="24"/>
          <w:szCs w:val="24"/>
          <w:rtl w:val="0"/>
        </w:rPr>
        <w:t xml:space="preserve">6.3.1</w:t>
      </w:r>
      <w:r w:rsidDel="00000000" w:rsidR="00000000" w:rsidRPr="00000000">
        <w:rPr>
          <w:sz w:val="24"/>
          <w:szCs w:val="24"/>
          <w:rtl w:val="0"/>
        </w:rPr>
        <w:t xml:space="preserve"> </w:t>
      </w:r>
      <w:r w:rsidDel="00000000" w:rsidR="00000000" w:rsidRPr="00000000">
        <w:rPr>
          <w:b w:val="1"/>
          <w:sz w:val="24"/>
          <w:szCs w:val="24"/>
          <w:rtl w:val="0"/>
        </w:rPr>
        <w:t xml:space="preserve">Загальні правила подання Заявки</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Заявка на проведення сертифікації подається на офіційному бланку, правильно заповненому і підписаному виробником або уповноваженим представником заявника, в якому безпосередньо або в додаткових матеріалах подаються відомості щодо заявленої галузі сертифікації, а також  згоди заявника дотримуватись вимог до сертифікації і надавати всю інформацію, необхідну для проведення оцінювання продукції, що підлягає сертифікації.</w:t>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1260"/>
          <w:tab w:val="left" w:leader="none" w:pos="9539"/>
        </w:tabs>
        <w:spacing w:before="120" w:line="240" w:lineRule="auto"/>
        <w:ind w:hanging="2"/>
        <w:jc w:val="both"/>
        <w:rPr>
          <w:sz w:val="24"/>
          <w:szCs w:val="24"/>
        </w:rPr>
      </w:pPr>
      <w:r w:rsidDel="00000000" w:rsidR="00000000" w:rsidRPr="00000000">
        <w:rPr>
          <w:sz w:val="24"/>
          <w:szCs w:val="24"/>
          <w:rtl w:val="0"/>
        </w:rPr>
        <w:t xml:space="preserve">Заявка оформлюється у відповідності з формами, що наведені в додатках  до цього Порядку.тифікації.</w:t>
      </w:r>
    </w:p>
    <w:p w:rsidR="00000000" w:rsidDel="00000000" w:rsidP="00000000" w:rsidRDefault="00000000" w:rsidRPr="00000000" w14:paraId="00000149">
      <w:pPr>
        <w:keepNext w:val="1"/>
        <w:pBdr>
          <w:top w:space="0" w:sz="0" w:val="nil"/>
          <w:left w:space="0" w:sz="0" w:val="nil"/>
          <w:bottom w:space="0" w:sz="0" w:val="nil"/>
          <w:right w:space="0" w:sz="0" w:val="nil"/>
          <w:between w:space="0" w:sz="0" w:val="nil"/>
        </w:pBdr>
        <w:spacing w:after="60" w:before="240" w:line="240" w:lineRule="auto"/>
        <w:ind w:hanging="2"/>
        <w:jc w:val="both"/>
        <w:rPr>
          <w:b w:val="1"/>
          <w:sz w:val="24"/>
          <w:szCs w:val="24"/>
        </w:rPr>
      </w:pPr>
      <w:r w:rsidDel="00000000" w:rsidR="00000000" w:rsidRPr="00000000">
        <w:rPr>
          <w:sz w:val="24"/>
          <w:szCs w:val="24"/>
          <w:rtl w:val="0"/>
        </w:rPr>
        <w:t xml:space="preserve">            Для оформлення заявки та додатків до неї ООВ повинен  інформувати заявника стосовно правил оформлення  заявки та умов сертифікації (надання заявнику форм документів; консультації щодо правильного заповнення реквізитів; загальні роз’яснення щодо схем сертифікації та правил проведення у певних системах сертифікації; надання інформації щодо повноважень ООВ</w:t>
      </w:r>
      <w:r w:rsidDel="00000000" w:rsidR="00000000" w:rsidRPr="00000000">
        <w:rPr>
          <w:b w:val="1"/>
          <w:sz w:val="24"/>
          <w:szCs w:val="24"/>
          <w:rtl w:val="0"/>
        </w:rPr>
        <w:t xml:space="preserve">);</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              </w:t>
      </w:r>
    </w:p>
    <w:p w:rsidR="00000000" w:rsidDel="00000000" w:rsidP="00000000" w:rsidRDefault="00000000" w:rsidRPr="00000000" w14:paraId="0000014B">
      <w:pPr>
        <w:keepNext w:val="1"/>
        <w:pBdr>
          <w:top w:space="0" w:sz="0" w:val="nil"/>
          <w:left w:space="0" w:sz="0" w:val="nil"/>
          <w:bottom w:space="0" w:sz="0" w:val="nil"/>
          <w:right w:space="0" w:sz="0" w:val="nil"/>
          <w:between w:space="0" w:sz="0" w:val="nil"/>
        </w:pBdr>
        <w:spacing w:after="60" w:before="240" w:line="240" w:lineRule="auto"/>
        <w:ind w:hanging="2"/>
        <w:rPr>
          <w:b w:val="1"/>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b w:val="1"/>
          <w:sz w:val="24"/>
          <w:szCs w:val="24"/>
          <w:rtl w:val="0"/>
        </w:rPr>
        <w:t xml:space="preserve">6.3.2 Порядок подання заявки на сертифікацію</w:t>
      </w:r>
    </w:p>
    <w:p w:rsidR="00000000" w:rsidDel="00000000" w:rsidP="00000000" w:rsidRDefault="00000000" w:rsidRPr="00000000" w14:paraId="0000014C">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Для проведення сертифікації Заявник подає до ООВ заявку, додаток до неї, супровідну документацію. </w:t>
      </w:r>
    </w:p>
    <w:p w:rsidR="00000000" w:rsidDel="00000000" w:rsidP="00000000" w:rsidRDefault="00000000" w:rsidRPr="00000000" w14:paraId="0000014D">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Заявка реєструється ООВ у журналі вхідної кореспонденції.</w:t>
      </w:r>
    </w:p>
    <w:p w:rsidR="00000000" w:rsidDel="00000000" w:rsidP="00000000" w:rsidRDefault="00000000" w:rsidRPr="00000000" w14:paraId="0000014E">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Документи які додаються до заявки визначаються залежно від продукції та схеми сертифікації продукції.</w:t>
      </w:r>
    </w:p>
    <w:p w:rsidR="00000000" w:rsidDel="00000000" w:rsidP="00000000" w:rsidRDefault="00000000" w:rsidRPr="00000000" w14:paraId="0000014F">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В загальному випадку додатки до заявки повинні містити наступну інформацію (яка дозволяє визначити вид продукції, схему сертифікації та умови проведення робіт):</w:t>
      </w:r>
    </w:p>
    <w:p w:rsidR="00000000" w:rsidDel="00000000" w:rsidP="00000000" w:rsidRDefault="00000000" w:rsidRPr="00000000" w14:paraId="00000150">
      <w:pPr>
        <w:widowControl w:val="0"/>
        <w:numPr>
          <w:ilvl w:val="0"/>
          <w:numId w:val="20"/>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дані, що ідентифікують продукцію та її походження (назва, класифікаційні дані, коди ДКПП (ОКП, УКТЗЕД), місце та дата виробництва тощо);</w:t>
      </w:r>
    </w:p>
    <w:p w:rsidR="00000000" w:rsidDel="00000000" w:rsidP="00000000" w:rsidRDefault="00000000" w:rsidRPr="00000000" w14:paraId="00000151">
      <w:pPr>
        <w:widowControl w:val="0"/>
        <w:numPr>
          <w:ilvl w:val="0"/>
          <w:numId w:val="20"/>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інформацію, що дозволяє визначити розміри партії та ідентифікувати продукцію за ознаками кількості (копії контрактів, інвойсів, іншої супровідної документації);</w:t>
      </w:r>
    </w:p>
    <w:p w:rsidR="00000000" w:rsidDel="00000000" w:rsidP="00000000" w:rsidRDefault="00000000" w:rsidRPr="00000000" w14:paraId="00000152">
      <w:pPr>
        <w:widowControl w:val="0"/>
        <w:numPr>
          <w:ilvl w:val="0"/>
          <w:numId w:val="20"/>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опис продукції (технічні данні), який дозволяє скласти фахівцю уяву стосовно її основних технічних характеристик;</w:t>
      </w:r>
    </w:p>
    <w:p w:rsidR="00000000" w:rsidDel="00000000" w:rsidP="00000000" w:rsidRDefault="00000000" w:rsidRPr="00000000" w14:paraId="00000153">
      <w:pPr>
        <w:widowControl w:val="0"/>
        <w:numPr>
          <w:ilvl w:val="0"/>
          <w:numId w:val="20"/>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експлуатаційну документацію (за наявності);</w:t>
      </w:r>
    </w:p>
    <w:p w:rsidR="00000000" w:rsidDel="00000000" w:rsidP="00000000" w:rsidRDefault="00000000" w:rsidRPr="00000000" w14:paraId="00000154">
      <w:pPr>
        <w:widowControl w:val="0"/>
        <w:numPr>
          <w:ilvl w:val="0"/>
          <w:numId w:val="20"/>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вимоги до продукції, на яку заявляється сертифікація, якщо заявник може їх вказати;</w:t>
      </w:r>
    </w:p>
    <w:p w:rsidR="00000000" w:rsidDel="00000000" w:rsidP="00000000" w:rsidRDefault="00000000" w:rsidRPr="00000000" w14:paraId="00000155">
      <w:pPr>
        <w:widowControl w:val="0"/>
        <w:numPr>
          <w:ilvl w:val="0"/>
          <w:numId w:val="20"/>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інформацію стосовно виробництва для продукції, що виробляється серійно заявником або ним передбачається оцінка виробництва:</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а) обов’язково – місце виробництва, назва та адреса виробника, контактні реквізити (особа, що представляє виробника), виробничі потужності (кількість працюючих), стислий опис виробництва (можливо рекламні матеріали);</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б) додатково – позначення нормативних документів (ДСТУ, EN, ISO) або їх копії (ТУ, СТУ, тощо) за якими виконується виробництво та інше, якщо є в наявності;</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в) додатково – документи системи управління якістю (Настанова з якості), якщо заявляється сертифікація з оцінкою СУЯ.</w:t>
      </w:r>
    </w:p>
    <w:p w:rsidR="00000000" w:rsidDel="00000000" w:rsidP="00000000" w:rsidRDefault="00000000" w:rsidRPr="00000000" w14:paraId="00000159">
      <w:pPr>
        <w:widowControl w:val="0"/>
        <w:numPr>
          <w:ilvl w:val="0"/>
          <w:numId w:val="21"/>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інформацію стосовно проведених раніше робіт з оцінки відповідності (сертифікації), якщо вона необхідна (копії сертифікатів відповідності, свідоцтв про визнання, протоколів випробувань, атестатів виробництва, декларацій відповідності, в тому числі іноземних);</w:t>
      </w:r>
    </w:p>
    <w:p w:rsidR="00000000" w:rsidDel="00000000" w:rsidP="00000000" w:rsidRDefault="00000000" w:rsidRPr="00000000" w14:paraId="0000015A">
      <w:pPr>
        <w:widowControl w:val="0"/>
        <w:numPr>
          <w:ilvl w:val="0"/>
          <w:numId w:val="21"/>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інша документація, що дозволяє на думку заявника уточнити особливості продукції і прискорити процедуру сертифікації.</w:t>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b w:val="1"/>
          <w:i w:val="1"/>
          <w:sz w:val="24"/>
          <w:szCs w:val="24"/>
          <w:rtl w:val="0"/>
        </w:rPr>
        <w:t xml:space="preserve">          </w:t>
      </w:r>
      <w:r w:rsidDel="00000000" w:rsidR="00000000" w:rsidRPr="00000000">
        <w:rPr>
          <w:i w:val="1"/>
          <w:sz w:val="24"/>
          <w:szCs w:val="24"/>
          <w:rtl w:val="0"/>
        </w:rPr>
        <w:t xml:space="preserve">Примітка. При проведенні аналізу заявки ООВ може запросити додаткові данні, уточнення або роз’яснення до отриманої інформації</w:t>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b w:val="1"/>
          <w:i w:val="1"/>
          <w:sz w:val="24"/>
          <w:szCs w:val="24"/>
          <w:rtl w:val="0"/>
        </w:rPr>
        <w:t xml:space="preserve">            </w:t>
      </w:r>
      <w:r w:rsidDel="00000000" w:rsidR="00000000" w:rsidRPr="00000000">
        <w:rPr>
          <w:i w:val="1"/>
          <w:sz w:val="24"/>
          <w:szCs w:val="24"/>
          <w:rtl w:val="0"/>
        </w:rPr>
        <w:t xml:space="preserve">Примітка. Для зручності заявника у формі заявки наведено перелік документів, що додаються.</w:t>
      </w:r>
      <w:r w:rsidDel="00000000" w:rsidR="00000000" w:rsidRPr="00000000">
        <w:rPr>
          <w:rtl w:val="0"/>
        </w:rPr>
      </w:r>
    </w:p>
    <w:p w:rsidR="00000000" w:rsidDel="00000000" w:rsidP="00000000" w:rsidRDefault="00000000" w:rsidRPr="00000000" w14:paraId="0000015E">
      <w:pPr>
        <w:keepNext w:val="1"/>
        <w:pBdr>
          <w:top w:space="0" w:sz="0" w:val="nil"/>
          <w:left w:space="0" w:sz="0" w:val="nil"/>
          <w:bottom w:space="0" w:sz="0" w:val="nil"/>
          <w:right w:space="0" w:sz="0" w:val="nil"/>
          <w:between w:space="0" w:sz="0" w:val="nil"/>
        </w:pBdr>
        <w:spacing w:after="60" w:before="240" w:line="240" w:lineRule="auto"/>
        <w:ind w:hanging="2"/>
        <w:jc w:val="both"/>
        <w:rPr>
          <w:b w:val="1"/>
          <w:sz w:val="24"/>
          <w:szCs w:val="24"/>
        </w:rPr>
      </w:pPr>
      <w:r w:rsidDel="00000000" w:rsidR="00000000" w:rsidRPr="00000000">
        <w:rPr>
          <w:b w:val="1"/>
          <w:sz w:val="24"/>
          <w:szCs w:val="24"/>
          <w:rtl w:val="0"/>
        </w:rPr>
        <w:t xml:space="preserve">          6.3.3 Вимоги до документів, які додаються до заявки:</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1) документи та їх копії повинні мати ідентифікаційні дані (назва, реєстраційні номери, дати складання та затвердження);</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2) кожен документ повинен бути оформлений згідно законодавчих, нормативних або загально прийнятих вимог до відповідного виду документу, зокрема затверджений або підписаний, якщо це передбачено для надання йому чинності;</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3) ксерокопії документів повинні бути завірені заявником або особою, яка є утримувачем оригіналу;</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4) рекламні матеріали або документи надруковані типографським способом можуть не завірятися заявником;</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5) матеріали, що надаються у електронному вигляді повинні мати супровідний паперовий документ (перелік) завірений заявником, в якому зазначені реквізити, що дозволяють їх ідентифікувати та визначити їх цілісність (назви файлів, розміри, дати, паролі доступу, контрольні суми тощо);</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6) документація, що оформлюється заявником повинна бути викладена державною мовою України.</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i w:val="1"/>
          <w:sz w:val="24"/>
          <w:szCs w:val="24"/>
          <w:rtl w:val="0"/>
        </w:rPr>
        <w:t xml:space="preserve">          </w:t>
      </w:r>
      <w:r w:rsidDel="00000000" w:rsidR="00000000" w:rsidRPr="00000000">
        <w:rPr>
          <w:sz w:val="24"/>
          <w:szCs w:val="24"/>
          <w:rtl w:val="0"/>
        </w:rPr>
        <w:t xml:space="preserve">Примітка. Допускається (на  розсуд ООВ)  приймати від  іноземного заявника документи на іншій мові. </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7) Надана технічна документація (описи, експлуатаційна та конструкторська документація) повинна бути викладена переважно державною мовою. </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i w:val="1"/>
          <w:sz w:val="24"/>
          <w:szCs w:val="24"/>
          <w:rtl w:val="0"/>
        </w:rPr>
        <w:t xml:space="preserve">          </w:t>
      </w:r>
      <w:r w:rsidDel="00000000" w:rsidR="00000000" w:rsidRPr="00000000">
        <w:rPr>
          <w:sz w:val="24"/>
          <w:szCs w:val="24"/>
          <w:rtl w:val="0"/>
        </w:rPr>
        <w:t xml:space="preserve">Примітка. Допускається (на розсуд ООВ) приймати від іноземного заявника документи на іншій мові, але при цьому ООВ повинен визначити в рішенні за заявкою, які частини документації заявник повинен надати у перекладі на українську мову (в окремих випадках на російську).</w:t>
      </w:r>
    </w:p>
    <w:p w:rsidR="00000000" w:rsidDel="00000000" w:rsidP="00000000" w:rsidRDefault="00000000" w:rsidRPr="00000000" w14:paraId="00000169">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Документація, що передана ООВ, після завершення робіт з сертифікації заявнику не повертається і залишається на зберігання в ООВ, якщо інше не обумовлено в договорі (контракті).</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ab/>
        <w:t xml:space="preserve">Назва виробника та його географічна адреса заповнюється на мові заявника з урахування статті 41 закону України «Про забезпечення функціонування української мови як державної» № 2704-VIII від 11.09.2020.</w:t>
      </w:r>
    </w:p>
    <w:p w:rsidR="00000000" w:rsidDel="00000000" w:rsidP="00000000" w:rsidRDefault="00000000" w:rsidRPr="00000000" w14:paraId="0000016B">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Заявлена продукція  заповнюється  переважно державною мовою, але в залежності від країни походження організації заявника дозволяється використовувати іншу мову:</w:t>
      </w:r>
    </w:p>
    <w:p w:rsidR="00000000" w:rsidDel="00000000" w:rsidP="00000000" w:rsidRDefault="00000000" w:rsidRPr="00000000" w14:paraId="0000016C">
      <w:pPr>
        <w:widowControl w:val="0"/>
        <w:numPr>
          <w:ilvl w:val="0"/>
          <w:numId w:val="22"/>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українську, для вітчизняних організацій;</w:t>
      </w:r>
    </w:p>
    <w:p w:rsidR="00000000" w:rsidDel="00000000" w:rsidP="00000000" w:rsidRDefault="00000000" w:rsidRPr="00000000" w14:paraId="0000016D">
      <w:pPr>
        <w:widowControl w:val="0"/>
        <w:numPr>
          <w:ilvl w:val="0"/>
          <w:numId w:val="22"/>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російську, для організацій держав СНГ;</w:t>
      </w:r>
    </w:p>
    <w:p w:rsidR="00000000" w:rsidDel="00000000" w:rsidP="00000000" w:rsidRDefault="00000000" w:rsidRPr="00000000" w14:paraId="0000016E">
      <w:pPr>
        <w:widowControl w:val="0"/>
        <w:numPr>
          <w:ilvl w:val="0"/>
          <w:numId w:val="22"/>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англійську, для інших іноземних організацій.</w:t>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9539"/>
        </w:tabs>
        <w:spacing w:line="240" w:lineRule="auto"/>
        <w:ind w:right="0" w:hanging="2"/>
        <w:jc w:val="both"/>
        <w:rPr>
          <w:sz w:val="24"/>
          <w:szCs w:val="24"/>
        </w:rPr>
      </w:pPr>
      <w:r w:rsidDel="00000000" w:rsidR="00000000" w:rsidRPr="00000000">
        <w:rPr>
          <w:b w:val="1"/>
          <w:sz w:val="24"/>
          <w:szCs w:val="24"/>
          <w:rtl w:val="0"/>
        </w:rPr>
        <w:t xml:space="preserve">6.4  Підготовка до оцінювання</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9539"/>
        </w:tabs>
        <w:spacing w:line="240" w:lineRule="auto"/>
        <w:ind w:right="0" w:hanging="2"/>
        <w:jc w:val="both"/>
        <w:rPr>
          <w:sz w:val="24"/>
          <w:szCs w:val="24"/>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9539"/>
        </w:tabs>
        <w:spacing w:line="240" w:lineRule="auto"/>
        <w:ind w:right="0" w:hanging="2"/>
        <w:jc w:val="both"/>
        <w:rPr>
          <w:sz w:val="24"/>
          <w:szCs w:val="24"/>
        </w:rPr>
      </w:pPr>
      <w:r w:rsidDel="00000000" w:rsidR="00000000" w:rsidRPr="00000000">
        <w:rPr>
          <w:sz w:val="24"/>
          <w:szCs w:val="24"/>
          <w:rtl w:val="0"/>
        </w:rPr>
        <w:t xml:space="preserve">6.4.1 Підготовка до оцінювання у загальному випадку включає такі заходи:</w:t>
      </w:r>
    </w:p>
    <w:p w:rsidR="00000000" w:rsidDel="00000000" w:rsidP="00000000" w:rsidRDefault="00000000" w:rsidRPr="00000000" w14:paraId="00000174">
      <w:pPr>
        <w:numPr>
          <w:ilvl w:val="0"/>
          <w:numId w:val="33"/>
        </w:numPr>
        <w:pBdr>
          <w:top w:space="0" w:sz="0" w:val="nil"/>
          <w:left w:space="0" w:sz="0" w:val="nil"/>
          <w:bottom w:space="0" w:sz="0" w:val="nil"/>
          <w:right w:space="0" w:sz="0" w:val="nil"/>
          <w:between w:space="0" w:sz="0" w:val="nil"/>
        </w:pBdr>
        <w:tabs>
          <w:tab w:val="left" w:leader="none" w:pos="1260"/>
        </w:tabs>
        <w:spacing w:before="120" w:line="240" w:lineRule="auto"/>
        <w:ind w:left="0" w:hanging="2"/>
        <w:jc w:val="both"/>
        <w:rPr>
          <w:sz w:val="24"/>
          <w:szCs w:val="24"/>
        </w:rPr>
      </w:pPr>
      <w:r w:rsidDel="00000000" w:rsidR="00000000" w:rsidRPr="00000000">
        <w:rPr>
          <w:sz w:val="24"/>
          <w:szCs w:val="24"/>
          <w:rtl w:val="0"/>
        </w:rPr>
        <w:t xml:space="preserve">реєстрація та розгляд (аналіз) заявки та наданих матеріалів;</w:t>
      </w:r>
    </w:p>
    <w:p w:rsidR="00000000" w:rsidDel="00000000" w:rsidP="00000000" w:rsidRDefault="00000000" w:rsidRPr="00000000" w14:paraId="00000175">
      <w:pPr>
        <w:numPr>
          <w:ilvl w:val="0"/>
          <w:numId w:val="33"/>
        </w:numPr>
        <w:pBdr>
          <w:top w:space="0" w:sz="0" w:val="nil"/>
          <w:left w:space="0" w:sz="0" w:val="nil"/>
          <w:bottom w:space="0" w:sz="0" w:val="nil"/>
          <w:right w:space="0" w:sz="0" w:val="nil"/>
          <w:between w:space="0" w:sz="0" w:val="nil"/>
        </w:pBdr>
        <w:tabs>
          <w:tab w:val="left" w:leader="none" w:pos="1260"/>
        </w:tabs>
        <w:spacing w:before="120" w:line="240" w:lineRule="auto"/>
        <w:ind w:left="0" w:hanging="2"/>
        <w:jc w:val="both"/>
        <w:rPr>
          <w:sz w:val="24"/>
          <w:szCs w:val="24"/>
        </w:rPr>
      </w:pPr>
      <w:r w:rsidDel="00000000" w:rsidR="00000000" w:rsidRPr="00000000">
        <w:rPr>
          <w:sz w:val="24"/>
          <w:szCs w:val="24"/>
          <w:rtl w:val="0"/>
        </w:rPr>
        <w:t xml:space="preserve">підготовка рішення щодо проведення сертифікації;</w:t>
      </w:r>
    </w:p>
    <w:p w:rsidR="00000000" w:rsidDel="00000000" w:rsidP="00000000" w:rsidRDefault="00000000" w:rsidRPr="00000000" w14:paraId="00000176">
      <w:pPr>
        <w:numPr>
          <w:ilvl w:val="0"/>
          <w:numId w:val="33"/>
        </w:numPr>
        <w:pBdr>
          <w:top w:space="0" w:sz="0" w:val="nil"/>
          <w:left w:space="0" w:sz="0" w:val="nil"/>
          <w:bottom w:space="0" w:sz="0" w:val="nil"/>
          <w:right w:space="0" w:sz="0" w:val="nil"/>
          <w:between w:space="0" w:sz="0" w:val="nil"/>
        </w:pBdr>
        <w:tabs>
          <w:tab w:val="left" w:leader="none" w:pos="1260"/>
        </w:tabs>
        <w:spacing w:before="120" w:line="240" w:lineRule="auto"/>
        <w:ind w:left="0" w:hanging="2"/>
        <w:jc w:val="both"/>
        <w:rPr>
          <w:sz w:val="24"/>
          <w:szCs w:val="24"/>
        </w:rPr>
      </w:pPr>
      <w:r w:rsidDel="00000000" w:rsidR="00000000" w:rsidRPr="00000000">
        <w:rPr>
          <w:sz w:val="24"/>
          <w:szCs w:val="24"/>
          <w:rtl w:val="0"/>
        </w:rPr>
        <w:t xml:space="preserve">визначення експертної групи (персоналу), що проводитиме оцінювання;</w:t>
      </w:r>
    </w:p>
    <w:p w:rsidR="00000000" w:rsidDel="00000000" w:rsidP="00000000" w:rsidRDefault="00000000" w:rsidRPr="00000000" w14:paraId="00000177">
      <w:pPr>
        <w:numPr>
          <w:ilvl w:val="0"/>
          <w:numId w:val="33"/>
        </w:numPr>
        <w:pBdr>
          <w:top w:space="0" w:sz="0" w:val="nil"/>
          <w:left w:space="0" w:sz="0" w:val="nil"/>
          <w:bottom w:space="0" w:sz="0" w:val="nil"/>
          <w:right w:space="0" w:sz="0" w:val="nil"/>
          <w:between w:space="0" w:sz="0" w:val="nil"/>
        </w:pBdr>
        <w:tabs>
          <w:tab w:val="left" w:leader="none" w:pos="1260"/>
        </w:tabs>
        <w:spacing w:before="120" w:line="240" w:lineRule="auto"/>
        <w:ind w:left="0" w:hanging="2"/>
        <w:jc w:val="both"/>
        <w:rPr>
          <w:sz w:val="24"/>
          <w:szCs w:val="24"/>
        </w:rPr>
      </w:pPr>
      <w:r w:rsidDel="00000000" w:rsidR="00000000" w:rsidRPr="00000000">
        <w:rPr>
          <w:sz w:val="24"/>
          <w:szCs w:val="24"/>
          <w:rtl w:val="0"/>
        </w:rPr>
        <w:t xml:space="preserve">підготовка програми робіт (плану дій) з оцінювання;</w:t>
      </w:r>
    </w:p>
    <w:p w:rsidR="00000000" w:rsidDel="00000000" w:rsidP="00000000" w:rsidRDefault="00000000" w:rsidRPr="00000000" w14:paraId="00000178">
      <w:pPr>
        <w:numPr>
          <w:ilvl w:val="0"/>
          <w:numId w:val="33"/>
        </w:numPr>
        <w:pBdr>
          <w:top w:space="0" w:sz="0" w:val="nil"/>
          <w:left w:space="0" w:sz="0" w:val="nil"/>
          <w:bottom w:space="0" w:sz="0" w:val="nil"/>
          <w:right w:space="0" w:sz="0" w:val="nil"/>
          <w:between w:space="0" w:sz="0" w:val="nil"/>
        </w:pBdr>
        <w:tabs>
          <w:tab w:val="left" w:leader="none" w:pos="1260"/>
        </w:tabs>
        <w:spacing w:before="120" w:line="240" w:lineRule="auto"/>
        <w:ind w:left="0" w:hanging="2"/>
        <w:jc w:val="both"/>
        <w:rPr>
          <w:sz w:val="24"/>
          <w:szCs w:val="24"/>
        </w:rPr>
      </w:pPr>
      <w:r w:rsidDel="00000000" w:rsidR="00000000" w:rsidRPr="00000000">
        <w:rPr>
          <w:sz w:val="24"/>
          <w:szCs w:val="24"/>
          <w:rtl w:val="0"/>
        </w:rPr>
        <w:t xml:space="preserve">забезпечення персоналу необхідними робочими документами.</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9539"/>
        </w:tabs>
        <w:spacing w:line="240" w:lineRule="auto"/>
        <w:ind w:right="0" w:hanging="2"/>
        <w:jc w:val="both"/>
        <w:rPr>
          <w:sz w:val="24"/>
          <w:szCs w:val="24"/>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9539"/>
        </w:tabs>
        <w:spacing w:line="240" w:lineRule="auto"/>
        <w:ind w:right="0" w:hanging="2"/>
        <w:jc w:val="both"/>
        <w:rPr>
          <w:sz w:val="24"/>
          <w:szCs w:val="24"/>
        </w:rPr>
      </w:pPr>
      <w:r w:rsidDel="00000000" w:rsidR="00000000" w:rsidRPr="00000000">
        <w:rPr>
          <w:sz w:val="24"/>
          <w:szCs w:val="24"/>
          <w:rtl w:val="0"/>
        </w:rPr>
        <w:t xml:space="preserve">6.4.2 Заявка, що надійшла до органу з оцінки відповідності, реєструється та розглядається у триденний термін. Водночас проводиться аналіз наданої заявником документації.</w:t>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1080"/>
        </w:tabs>
        <w:spacing w:before="120" w:line="240" w:lineRule="auto"/>
        <w:ind w:right="96" w:hanging="2"/>
        <w:jc w:val="both"/>
        <w:rPr>
          <w:sz w:val="24"/>
          <w:szCs w:val="24"/>
        </w:rPr>
      </w:pPr>
      <w:r w:rsidDel="00000000" w:rsidR="00000000" w:rsidRPr="00000000">
        <w:rPr>
          <w:sz w:val="24"/>
          <w:szCs w:val="24"/>
          <w:rtl w:val="0"/>
        </w:rPr>
        <w:t xml:space="preserve">Аналіз документації проводиться з метою перевірки її відповідності встановленим вимогам та забезпечення впевненості у тому, що:</w:t>
      </w:r>
    </w:p>
    <w:p w:rsidR="00000000" w:rsidDel="00000000" w:rsidP="00000000" w:rsidRDefault="00000000" w:rsidRPr="00000000" w14:paraId="0000017C">
      <w:pPr>
        <w:numPr>
          <w:ilvl w:val="0"/>
          <w:numId w:val="6"/>
        </w:numPr>
        <w:pBdr>
          <w:top w:space="0" w:sz="0" w:val="nil"/>
          <w:left w:space="0" w:sz="0" w:val="nil"/>
          <w:bottom w:space="0" w:sz="0" w:val="nil"/>
          <w:right w:space="0" w:sz="0" w:val="nil"/>
          <w:between w:space="0" w:sz="0" w:val="nil"/>
        </w:pBdr>
        <w:tabs>
          <w:tab w:val="left" w:leader="none" w:pos="1080"/>
        </w:tabs>
        <w:spacing w:before="120" w:line="240" w:lineRule="auto"/>
        <w:ind w:left="0" w:right="96" w:hanging="2"/>
        <w:jc w:val="both"/>
        <w:rPr>
          <w:sz w:val="24"/>
          <w:szCs w:val="24"/>
        </w:rPr>
      </w:pPr>
      <w:r w:rsidDel="00000000" w:rsidR="00000000" w:rsidRPr="00000000">
        <w:rPr>
          <w:sz w:val="24"/>
          <w:szCs w:val="24"/>
          <w:rtl w:val="0"/>
        </w:rPr>
        <w:t xml:space="preserve">вимоги до сертифікації чітко визначені, документально оформлені та зрозумілі;</w:t>
      </w:r>
    </w:p>
    <w:p w:rsidR="00000000" w:rsidDel="00000000" w:rsidP="00000000" w:rsidRDefault="00000000" w:rsidRPr="00000000" w14:paraId="0000017D">
      <w:pPr>
        <w:numPr>
          <w:ilvl w:val="0"/>
          <w:numId w:val="6"/>
        </w:numPr>
        <w:pBdr>
          <w:top w:space="0" w:sz="0" w:val="nil"/>
          <w:left w:space="0" w:sz="0" w:val="nil"/>
          <w:bottom w:space="0" w:sz="0" w:val="nil"/>
          <w:right w:space="0" w:sz="0" w:val="nil"/>
          <w:between w:space="0" w:sz="0" w:val="nil"/>
        </w:pBdr>
        <w:tabs>
          <w:tab w:val="left" w:leader="none" w:pos="1080"/>
        </w:tabs>
        <w:spacing w:before="120" w:line="240" w:lineRule="auto"/>
        <w:ind w:left="0" w:right="96" w:hanging="2"/>
        <w:jc w:val="both"/>
        <w:rPr>
          <w:sz w:val="24"/>
          <w:szCs w:val="24"/>
        </w:rPr>
      </w:pPr>
      <w:r w:rsidDel="00000000" w:rsidR="00000000" w:rsidRPr="00000000">
        <w:rPr>
          <w:sz w:val="24"/>
          <w:szCs w:val="24"/>
          <w:rtl w:val="0"/>
        </w:rPr>
        <w:t xml:space="preserve">будь-які розбіжності у розумінні між ООВ і заявником відсутні;</w:t>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1080"/>
        </w:tabs>
        <w:spacing w:before="120" w:line="240" w:lineRule="auto"/>
        <w:ind w:right="96" w:hanging="2"/>
        <w:jc w:val="both"/>
        <w:rPr>
          <w:sz w:val="24"/>
          <w:szCs w:val="24"/>
        </w:rPr>
      </w:pPr>
      <w:r w:rsidDel="00000000" w:rsidR="00000000" w:rsidRPr="00000000">
        <w:rPr>
          <w:sz w:val="24"/>
          <w:szCs w:val="24"/>
          <w:rtl w:val="0"/>
        </w:rPr>
        <w:t xml:space="preserve">- орган з оцінки відповідності здатен надати послуги з сертифікації стосовно заявленої галузі сертифікації з дотриманням будь-яких інших спеціальних вимог (наприклад, мови, що використовується заявником),  та прийняття обґрунтованого рішення за заявкою із визначенням схеми сертифікації.</w:t>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9539"/>
        </w:tabs>
        <w:spacing w:before="120" w:line="240" w:lineRule="auto"/>
        <w:ind w:hanging="2"/>
        <w:jc w:val="both"/>
        <w:rPr>
          <w:sz w:val="24"/>
          <w:szCs w:val="24"/>
        </w:rPr>
      </w:pPr>
      <w:r w:rsidDel="00000000" w:rsidR="00000000" w:rsidRPr="00000000">
        <w:rPr>
          <w:sz w:val="24"/>
          <w:szCs w:val="24"/>
          <w:rtl w:val="0"/>
        </w:rPr>
        <w:t xml:space="preserve">Під час аналізу наданої документації перевіряється:</w:t>
      </w:r>
    </w:p>
    <w:p w:rsidR="00000000" w:rsidDel="00000000" w:rsidP="00000000" w:rsidRDefault="00000000" w:rsidRPr="00000000" w14:paraId="00000180">
      <w:pPr>
        <w:numPr>
          <w:ilvl w:val="0"/>
          <w:numId w:val="33"/>
        </w:numPr>
        <w:pBdr>
          <w:top w:space="0" w:sz="0" w:val="nil"/>
          <w:left w:space="0" w:sz="0" w:val="nil"/>
          <w:bottom w:space="0" w:sz="0" w:val="nil"/>
          <w:right w:space="0" w:sz="0" w:val="nil"/>
          <w:between w:space="0" w:sz="0" w:val="nil"/>
        </w:pBdr>
        <w:tabs>
          <w:tab w:val="left" w:leader="none" w:pos="1080"/>
        </w:tabs>
        <w:spacing w:before="120" w:line="240" w:lineRule="auto"/>
        <w:ind w:left="0" w:right="0" w:hanging="2"/>
        <w:jc w:val="both"/>
        <w:rPr>
          <w:sz w:val="24"/>
          <w:szCs w:val="24"/>
        </w:rPr>
      </w:pPr>
      <w:r w:rsidDel="00000000" w:rsidR="00000000" w:rsidRPr="00000000">
        <w:rPr>
          <w:sz w:val="24"/>
          <w:szCs w:val="24"/>
          <w:rtl w:val="0"/>
        </w:rPr>
        <w:t xml:space="preserve">наявність нормативних документів на продукцію, що подається на сертифікацію;</w:t>
      </w:r>
    </w:p>
    <w:p w:rsidR="00000000" w:rsidDel="00000000" w:rsidP="00000000" w:rsidRDefault="00000000" w:rsidRPr="00000000" w14:paraId="00000181">
      <w:pPr>
        <w:numPr>
          <w:ilvl w:val="0"/>
          <w:numId w:val="33"/>
        </w:numPr>
        <w:pBdr>
          <w:top w:space="0" w:sz="0" w:val="nil"/>
          <w:left w:space="0" w:sz="0" w:val="nil"/>
          <w:bottom w:space="0" w:sz="0" w:val="nil"/>
          <w:right w:space="0" w:sz="0" w:val="nil"/>
          <w:between w:space="0" w:sz="0" w:val="nil"/>
        </w:pBdr>
        <w:tabs>
          <w:tab w:val="left" w:leader="none" w:pos="1080"/>
        </w:tabs>
        <w:spacing w:before="120" w:line="240" w:lineRule="auto"/>
        <w:ind w:left="0" w:right="0" w:hanging="2"/>
        <w:jc w:val="both"/>
        <w:rPr>
          <w:sz w:val="24"/>
          <w:szCs w:val="24"/>
        </w:rPr>
      </w:pPr>
      <w:r w:rsidDel="00000000" w:rsidR="00000000" w:rsidRPr="00000000">
        <w:rPr>
          <w:sz w:val="24"/>
          <w:szCs w:val="24"/>
          <w:rtl w:val="0"/>
        </w:rPr>
        <w:t xml:space="preserve">наявність документів, що підтверджують походження продукції;</w:t>
      </w:r>
    </w:p>
    <w:p w:rsidR="00000000" w:rsidDel="00000000" w:rsidP="00000000" w:rsidRDefault="00000000" w:rsidRPr="00000000" w14:paraId="00000182">
      <w:pPr>
        <w:numPr>
          <w:ilvl w:val="0"/>
          <w:numId w:val="33"/>
        </w:numPr>
        <w:pBdr>
          <w:top w:space="0" w:sz="0" w:val="nil"/>
          <w:left w:space="0" w:sz="0" w:val="nil"/>
          <w:bottom w:space="0" w:sz="0" w:val="nil"/>
          <w:right w:space="0" w:sz="0" w:val="nil"/>
          <w:between w:space="0" w:sz="0" w:val="nil"/>
        </w:pBdr>
        <w:tabs>
          <w:tab w:val="left" w:leader="none" w:pos="1080"/>
        </w:tabs>
        <w:spacing w:before="120" w:line="240" w:lineRule="auto"/>
        <w:ind w:left="0" w:right="0" w:hanging="2"/>
        <w:jc w:val="both"/>
        <w:rPr>
          <w:sz w:val="24"/>
          <w:szCs w:val="24"/>
        </w:rPr>
      </w:pPr>
      <w:r w:rsidDel="00000000" w:rsidR="00000000" w:rsidRPr="00000000">
        <w:rPr>
          <w:sz w:val="24"/>
          <w:szCs w:val="24"/>
          <w:rtl w:val="0"/>
        </w:rPr>
        <w:t xml:space="preserve">наявність документів виробника про гарантії та відповідність  продукції;</w:t>
      </w:r>
    </w:p>
    <w:p w:rsidR="00000000" w:rsidDel="00000000" w:rsidP="00000000" w:rsidRDefault="00000000" w:rsidRPr="00000000" w14:paraId="00000183">
      <w:pPr>
        <w:numPr>
          <w:ilvl w:val="0"/>
          <w:numId w:val="33"/>
        </w:numPr>
        <w:pBdr>
          <w:top w:space="0" w:sz="0" w:val="nil"/>
          <w:left w:space="0" w:sz="0" w:val="nil"/>
          <w:bottom w:space="0" w:sz="0" w:val="nil"/>
          <w:right w:space="0" w:sz="0" w:val="nil"/>
          <w:between w:space="0" w:sz="0" w:val="nil"/>
        </w:pBdr>
        <w:tabs>
          <w:tab w:val="left" w:leader="none" w:pos="1080"/>
        </w:tabs>
        <w:spacing w:before="120" w:line="240" w:lineRule="auto"/>
        <w:ind w:left="0" w:right="0" w:hanging="2"/>
        <w:jc w:val="both"/>
        <w:rPr>
          <w:sz w:val="24"/>
          <w:szCs w:val="24"/>
        </w:rPr>
      </w:pPr>
      <w:r w:rsidDel="00000000" w:rsidR="00000000" w:rsidRPr="00000000">
        <w:rPr>
          <w:sz w:val="24"/>
          <w:szCs w:val="24"/>
          <w:rtl w:val="0"/>
        </w:rPr>
        <w:t xml:space="preserve">наявність документів (за необхідності), що підтверджують розміри партії та дату випуску продукції;</w:t>
      </w:r>
    </w:p>
    <w:p w:rsidR="00000000" w:rsidDel="00000000" w:rsidP="00000000" w:rsidRDefault="00000000" w:rsidRPr="00000000" w14:paraId="00000184">
      <w:pPr>
        <w:numPr>
          <w:ilvl w:val="0"/>
          <w:numId w:val="33"/>
        </w:numPr>
        <w:pBdr>
          <w:top w:space="0" w:sz="0" w:val="nil"/>
          <w:left w:space="0" w:sz="0" w:val="nil"/>
          <w:bottom w:space="0" w:sz="0" w:val="nil"/>
          <w:right w:space="0" w:sz="0" w:val="nil"/>
          <w:between w:space="0" w:sz="0" w:val="nil"/>
        </w:pBdr>
        <w:tabs>
          <w:tab w:val="left" w:leader="none" w:pos="1080"/>
        </w:tabs>
        <w:spacing w:before="120" w:line="240" w:lineRule="auto"/>
        <w:ind w:left="0" w:hanging="2"/>
        <w:jc w:val="both"/>
        <w:rPr>
          <w:sz w:val="24"/>
          <w:szCs w:val="24"/>
        </w:rPr>
      </w:pPr>
      <w:r w:rsidDel="00000000" w:rsidR="00000000" w:rsidRPr="00000000">
        <w:rPr>
          <w:sz w:val="24"/>
          <w:szCs w:val="24"/>
          <w:rtl w:val="0"/>
        </w:rPr>
        <w:t xml:space="preserve">висновки (за наявності) відповідних контролюючих  організацій (Держтехнагляду, Міністерства охорони здоров’я, тощо);</w:t>
      </w:r>
    </w:p>
    <w:p w:rsidR="00000000" w:rsidDel="00000000" w:rsidP="00000000" w:rsidRDefault="00000000" w:rsidRPr="00000000" w14:paraId="00000185">
      <w:pPr>
        <w:numPr>
          <w:ilvl w:val="0"/>
          <w:numId w:val="33"/>
        </w:numPr>
        <w:pBdr>
          <w:top w:space="0" w:sz="0" w:val="nil"/>
          <w:left w:space="0" w:sz="0" w:val="nil"/>
          <w:bottom w:space="0" w:sz="0" w:val="nil"/>
          <w:right w:space="0" w:sz="0" w:val="nil"/>
          <w:between w:space="0" w:sz="0" w:val="nil"/>
        </w:pBdr>
        <w:tabs>
          <w:tab w:val="left" w:leader="none" w:pos="1080"/>
        </w:tabs>
        <w:spacing w:before="120" w:line="240" w:lineRule="auto"/>
        <w:ind w:left="0" w:hanging="2"/>
        <w:jc w:val="both"/>
        <w:rPr>
          <w:sz w:val="24"/>
          <w:szCs w:val="24"/>
        </w:rPr>
      </w:pPr>
      <w:r w:rsidDel="00000000" w:rsidR="00000000" w:rsidRPr="00000000">
        <w:rPr>
          <w:sz w:val="24"/>
          <w:szCs w:val="24"/>
          <w:rtl w:val="0"/>
        </w:rPr>
        <w:t xml:space="preserve">достовірність, правильність заповнення та термін дії документації.</w:t>
      </w:r>
    </w:p>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left" w:leader="none" w:pos="1080"/>
        </w:tabs>
        <w:spacing w:before="120" w:line="240" w:lineRule="auto"/>
        <w:ind w:hanging="2"/>
        <w:jc w:val="both"/>
        <w:rPr>
          <w:sz w:val="24"/>
          <w:szCs w:val="24"/>
        </w:rPr>
      </w:pPr>
      <w:r w:rsidDel="00000000" w:rsidR="00000000" w:rsidRPr="00000000">
        <w:rPr>
          <w:sz w:val="24"/>
          <w:szCs w:val="24"/>
          <w:rtl w:val="0"/>
        </w:rPr>
        <w:t xml:space="preserve">Результати аналізу наданої документації оформлюються у вигляді протоколу розгляду заявки на сертифікацію, який оформлюється у формі (Ф.МВ.02 Протокол розгляду заявки (-ок)) з  наведенням результатів перевірки відповідно до визначених у цьому пункті питань.</w:t>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left" w:leader="none" w:pos="9539"/>
        </w:tabs>
        <w:spacing w:line="240" w:lineRule="auto"/>
        <w:ind w:hanging="2"/>
        <w:jc w:val="both"/>
        <w:rPr>
          <w:sz w:val="24"/>
          <w:szCs w:val="24"/>
        </w:rPr>
      </w:pPr>
      <w:r w:rsidDel="00000000" w:rsidR="00000000" w:rsidRPr="00000000">
        <w:rPr>
          <w:sz w:val="24"/>
          <w:szCs w:val="24"/>
          <w:rtl w:val="0"/>
        </w:rPr>
        <w:t xml:space="preserve">6.4.3 За результатами розгляду заявки та аналізу наданої документації орган з оцінки відповідності не пізніше 10 діб  після їх отримання сповіщає заявника про своє рішення.</w:t>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9539"/>
        </w:tabs>
        <w:spacing w:before="120" w:line="240" w:lineRule="auto"/>
        <w:ind w:hanging="2"/>
        <w:jc w:val="both"/>
        <w:rPr>
          <w:sz w:val="24"/>
          <w:szCs w:val="24"/>
        </w:rPr>
      </w:pPr>
      <w:r w:rsidDel="00000000" w:rsidR="00000000" w:rsidRPr="00000000">
        <w:rPr>
          <w:sz w:val="24"/>
          <w:szCs w:val="24"/>
          <w:rtl w:val="0"/>
        </w:rPr>
        <w:t xml:space="preserve">Якщо за результатами розгляду заявки та супроводжувальних документів виявляється неможливість проведення сертифікації заявленої   продукції,    орган з оцінки відповідності надає заявникові висновок з обґрунтованою інформацією   про   неможливість проведення сертифікації та повертає заявнику  надіслану ним документацію (якщо вона подавалася на запит органу з оцінки відповідності).</w:t>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left" w:leader="none" w:pos="9539"/>
        </w:tabs>
        <w:spacing w:before="120" w:line="240" w:lineRule="auto"/>
        <w:ind w:hanging="2"/>
        <w:jc w:val="both"/>
        <w:rPr>
          <w:sz w:val="24"/>
          <w:szCs w:val="24"/>
        </w:rPr>
      </w:pPr>
      <w:r w:rsidDel="00000000" w:rsidR="00000000" w:rsidRPr="00000000">
        <w:rPr>
          <w:sz w:val="24"/>
          <w:szCs w:val="24"/>
          <w:rtl w:val="0"/>
        </w:rPr>
        <w:t xml:space="preserve">У разі незгоди заявника з відмовою в сертифікації він може подати апеляцію до органу з оцінки відповідності або його Апеляційної комісії.</w:t>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leader="none" w:pos="9539"/>
        </w:tabs>
        <w:spacing w:before="120" w:line="240" w:lineRule="auto"/>
        <w:ind w:hanging="2"/>
        <w:jc w:val="both"/>
        <w:rPr>
          <w:sz w:val="24"/>
          <w:szCs w:val="24"/>
        </w:rPr>
      </w:pPr>
      <w:r w:rsidDel="00000000" w:rsidR="00000000" w:rsidRPr="00000000">
        <w:rPr>
          <w:sz w:val="24"/>
          <w:szCs w:val="24"/>
          <w:rtl w:val="0"/>
        </w:rPr>
        <w:t xml:space="preserve">У разі прийняття за результатами аналізу документації позитивного рішення щодо проведення сертифікації та відсутності розбіжностей щодо взаєморозуміння між ООВ та заявником, орган з оцінки відповідності:</w:t>
      </w:r>
    </w:p>
    <w:p w:rsidR="00000000" w:rsidDel="00000000" w:rsidP="00000000" w:rsidRDefault="00000000" w:rsidRPr="00000000" w14:paraId="0000018B">
      <w:pPr>
        <w:numPr>
          <w:ilvl w:val="0"/>
          <w:numId w:val="7"/>
        </w:numPr>
        <w:pBdr>
          <w:top w:space="0" w:sz="0" w:val="nil"/>
          <w:left w:space="0" w:sz="0" w:val="nil"/>
          <w:bottom w:space="0" w:sz="0" w:val="nil"/>
          <w:right w:space="0" w:sz="0" w:val="nil"/>
          <w:between w:space="0" w:sz="0" w:val="nil"/>
        </w:pBdr>
        <w:tabs>
          <w:tab w:val="left" w:leader="none" w:pos="1260"/>
        </w:tabs>
        <w:spacing w:before="120" w:line="240" w:lineRule="auto"/>
        <w:ind w:left="0" w:hanging="2"/>
        <w:jc w:val="both"/>
        <w:rPr>
          <w:sz w:val="24"/>
          <w:szCs w:val="24"/>
        </w:rPr>
      </w:pPr>
      <w:r w:rsidDel="00000000" w:rsidR="00000000" w:rsidRPr="00000000">
        <w:rPr>
          <w:sz w:val="24"/>
          <w:szCs w:val="24"/>
          <w:rtl w:val="0"/>
        </w:rPr>
        <w:t xml:space="preserve">визначає кваліфікований персонал (експертну групу) для виконання робіт з оцінювання кожної конкретної продукції;</w:t>
      </w:r>
    </w:p>
    <w:p w:rsidR="00000000" w:rsidDel="00000000" w:rsidP="00000000" w:rsidRDefault="00000000" w:rsidRPr="00000000" w14:paraId="0000018C">
      <w:pPr>
        <w:numPr>
          <w:ilvl w:val="0"/>
          <w:numId w:val="7"/>
        </w:numPr>
        <w:pBdr>
          <w:top w:space="0" w:sz="0" w:val="nil"/>
          <w:left w:space="0" w:sz="0" w:val="nil"/>
          <w:bottom w:space="0" w:sz="0" w:val="nil"/>
          <w:right w:space="0" w:sz="0" w:val="nil"/>
          <w:between w:space="0" w:sz="0" w:val="nil"/>
        </w:pBdr>
        <w:tabs>
          <w:tab w:val="left" w:leader="none" w:pos="1260"/>
        </w:tabs>
        <w:spacing w:before="120" w:line="240" w:lineRule="auto"/>
        <w:ind w:left="0" w:hanging="2"/>
        <w:jc w:val="both"/>
        <w:rPr>
          <w:sz w:val="24"/>
          <w:szCs w:val="24"/>
        </w:rPr>
      </w:pPr>
      <w:r w:rsidDel="00000000" w:rsidR="00000000" w:rsidRPr="00000000">
        <w:rPr>
          <w:sz w:val="24"/>
          <w:szCs w:val="24"/>
          <w:rtl w:val="0"/>
        </w:rPr>
        <w:t xml:space="preserve">випробувальну лабораторію, яка проводитиме випробування;</w:t>
      </w:r>
    </w:p>
    <w:p w:rsidR="00000000" w:rsidDel="00000000" w:rsidP="00000000" w:rsidRDefault="00000000" w:rsidRPr="00000000" w14:paraId="0000018D">
      <w:pPr>
        <w:numPr>
          <w:ilvl w:val="0"/>
          <w:numId w:val="7"/>
        </w:numPr>
        <w:pBdr>
          <w:top w:space="0" w:sz="0" w:val="nil"/>
          <w:left w:space="0" w:sz="0" w:val="nil"/>
          <w:bottom w:space="0" w:sz="0" w:val="nil"/>
          <w:right w:space="0" w:sz="0" w:val="nil"/>
          <w:between w:space="0" w:sz="0" w:val="nil"/>
        </w:pBdr>
        <w:tabs>
          <w:tab w:val="left" w:leader="none" w:pos="1260"/>
        </w:tabs>
        <w:spacing w:before="120" w:line="240" w:lineRule="auto"/>
        <w:ind w:left="0" w:hanging="2"/>
        <w:jc w:val="both"/>
        <w:rPr>
          <w:sz w:val="24"/>
          <w:szCs w:val="24"/>
        </w:rPr>
      </w:pPr>
      <w:r w:rsidDel="00000000" w:rsidR="00000000" w:rsidRPr="00000000">
        <w:rPr>
          <w:sz w:val="24"/>
          <w:szCs w:val="24"/>
          <w:rtl w:val="0"/>
        </w:rPr>
        <w:t xml:space="preserve">готує проект сертифікаційного договору (за необхідності) на застосування знака відповідності (форма Ф.МВ.12);</w:t>
      </w:r>
    </w:p>
    <w:p w:rsidR="00000000" w:rsidDel="00000000" w:rsidP="00000000" w:rsidRDefault="00000000" w:rsidRPr="00000000" w14:paraId="0000018E">
      <w:pPr>
        <w:numPr>
          <w:ilvl w:val="0"/>
          <w:numId w:val="7"/>
        </w:numPr>
        <w:pBdr>
          <w:top w:space="0" w:sz="0" w:val="nil"/>
          <w:left w:space="0" w:sz="0" w:val="nil"/>
          <w:bottom w:space="0" w:sz="0" w:val="nil"/>
          <w:right w:space="0" w:sz="0" w:val="nil"/>
          <w:between w:space="0" w:sz="0" w:val="nil"/>
        </w:pBdr>
        <w:tabs>
          <w:tab w:val="left" w:leader="none" w:pos="1260"/>
        </w:tabs>
        <w:spacing w:before="120" w:line="240" w:lineRule="auto"/>
        <w:ind w:left="0" w:hanging="2"/>
        <w:jc w:val="both"/>
        <w:rPr>
          <w:sz w:val="24"/>
          <w:szCs w:val="24"/>
        </w:rPr>
      </w:pPr>
      <w:r w:rsidDel="00000000" w:rsidR="00000000" w:rsidRPr="00000000">
        <w:rPr>
          <w:sz w:val="24"/>
          <w:szCs w:val="24"/>
          <w:rtl w:val="0"/>
        </w:rPr>
        <w:t xml:space="preserve">готує проект договору на проведення робіт, який повинен вміщати основні умови (схему) проведення робіт, порядок сплати за проведення сертифікації, етапи та терміни їх проведення. </w:t>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9539"/>
        </w:tabs>
        <w:spacing w:before="120" w:line="240" w:lineRule="auto"/>
        <w:ind w:hanging="2"/>
        <w:jc w:val="both"/>
        <w:rPr>
          <w:sz w:val="24"/>
          <w:szCs w:val="24"/>
        </w:rPr>
      </w:pPr>
      <w:r w:rsidDel="00000000" w:rsidR="00000000" w:rsidRPr="00000000">
        <w:rPr>
          <w:sz w:val="24"/>
          <w:szCs w:val="24"/>
          <w:rtl w:val="0"/>
        </w:rPr>
        <w:t xml:space="preserve">До складу  експертної групи з сертифікації не призначаються спеціалісти, що взаємодіють з організацією, яка займається розробленням або постачанням  такої самої продукції.  Заявник має право відведення експертів із складу експертної групи з письмовим обґрунтуванням причин.</w:t>
      </w:r>
    </w:p>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left" w:leader="none" w:pos="9539"/>
        </w:tabs>
        <w:spacing w:before="120" w:line="240" w:lineRule="auto"/>
        <w:ind w:hanging="2"/>
        <w:jc w:val="both"/>
        <w:rPr>
          <w:sz w:val="24"/>
          <w:szCs w:val="24"/>
        </w:rPr>
      </w:pPr>
      <w:r w:rsidDel="00000000" w:rsidR="00000000" w:rsidRPr="00000000">
        <w:rPr>
          <w:sz w:val="24"/>
          <w:szCs w:val="24"/>
          <w:rtl w:val="0"/>
        </w:rPr>
        <w:t xml:space="preserve">Вказані документи направляються заявнику разом з рішенням про проведення сертифікації.</w:t>
      </w:r>
    </w:p>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9539"/>
        </w:tabs>
        <w:spacing w:before="120" w:line="240" w:lineRule="auto"/>
        <w:ind w:hanging="2"/>
        <w:jc w:val="both"/>
        <w:rPr>
          <w:sz w:val="24"/>
          <w:szCs w:val="24"/>
        </w:rPr>
      </w:pPr>
      <w:r w:rsidDel="00000000" w:rsidR="00000000" w:rsidRPr="00000000">
        <w:rPr>
          <w:sz w:val="24"/>
          <w:szCs w:val="24"/>
          <w:rtl w:val="0"/>
        </w:rPr>
        <w:t xml:space="preserve">Копія рішення направляється до випробувальної лабораторії, яка буде проводити випробування. </w:t>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9539"/>
        </w:tabs>
        <w:spacing w:line="240" w:lineRule="auto"/>
        <w:ind w:hanging="2"/>
        <w:jc w:val="both"/>
        <w:rPr>
          <w:sz w:val="24"/>
          <w:szCs w:val="24"/>
        </w:rPr>
      </w:pPr>
      <w:r w:rsidDel="00000000" w:rsidR="00000000" w:rsidRPr="00000000">
        <w:rPr>
          <w:sz w:val="24"/>
          <w:szCs w:val="24"/>
          <w:rtl w:val="0"/>
        </w:rPr>
        <w:t xml:space="preserve">6.4.4 Після укладення договору та при наявності підтвердження щодо   сплати за проведення робіт ООВ розробляє програму робіт, яка включає усі процедури встановлення відповідності продукції вимогам нормативних документів та, якщо це передбачено у схемі сертифікації, здатності стабільно її підтримувати, терміни та послідовність проведення робіт з визначенням конкретних виконавців, а також, за необхідності, угоди із співвиконавцями на проведення робіт.</w:t>
      </w:r>
    </w:p>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leader="none" w:pos="1080"/>
          <w:tab w:val="left" w:leader="none" w:pos="9539"/>
        </w:tabs>
        <w:spacing w:before="120" w:line="240" w:lineRule="auto"/>
        <w:ind w:hanging="2"/>
        <w:jc w:val="both"/>
        <w:rPr>
          <w:sz w:val="24"/>
          <w:szCs w:val="24"/>
        </w:rPr>
      </w:pPr>
      <w:r w:rsidDel="00000000" w:rsidR="00000000" w:rsidRPr="00000000">
        <w:rPr>
          <w:sz w:val="24"/>
          <w:szCs w:val="24"/>
          <w:rtl w:val="0"/>
        </w:rPr>
        <w:t xml:space="preserve">Програма робіт затверджується керівництвом ООВ. Форма програми робіт із сертифікації продукції  наведена у Ф.МВ.03 Програма оцінювання продукції.</w:t>
      </w:r>
    </w:p>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left" w:leader="none" w:pos="1080"/>
          <w:tab w:val="left" w:leader="none" w:pos="9539"/>
        </w:tabs>
        <w:spacing w:before="120" w:line="240" w:lineRule="auto"/>
        <w:ind w:hanging="2"/>
        <w:jc w:val="both"/>
        <w:rPr>
          <w:sz w:val="24"/>
          <w:szCs w:val="24"/>
        </w:rPr>
      </w:pPr>
      <w:r w:rsidDel="00000000" w:rsidR="00000000" w:rsidRPr="00000000">
        <w:rPr>
          <w:sz w:val="24"/>
          <w:szCs w:val="24"/>
          <w:rtl w:val="0"/>
        </w:rPr>
        <w:t xml:space="preserve">6.4.5 Персоналу експертної групи надаються усі отримані від заявника матеріали та документація, а також необхідні робочі документи ООВ. </w:t>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1260"/>
        </w:tabs>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1260"/>
        </w:tabs>
        <w:spacing w:line="240" w:lineRule="auto"/>
        <w:ind w:hanging="2"/>
        <w:jc w:val="both"/>
        <w:rPr>
          <w:sz w:val="24"/>
          <w:szCs w:val="24"/>
        </w:rPr>
      </w:pPr>
      <w:r w:rsidDel="00000000" w:rsidR="00000000" w:rsidRPr="00000000">
        <w:rPr>
          <w:sz w:val="24"/>
          <w:szCs w:val="24"/>
          <w:rtl w:val="0"/>
        </w:rPr>
        <w:t xml:space="preserve">Відповідальність та повноваження додатково викладені у ПР-ДМЦС00-002 Комерційна пропозиція та аналіз договору та ДНУ-ДМЦС00-06 Розподіл функціональних обовязків та відповідальності  персоналу.</w:t>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left" w:leader="none" w:pos="1260"/>
        </w:tabs>
        <w:spacing w:line="240" w:lineRule="auto"/>
        <w:ind w:hanging="2"/>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left" w:leader="none" w:pos="1512"/>
          <w:tab w:val="left" w:leader="none" w:pos="8820"/>
        </w:tabs>
        <w:spacing w:line="240" w:lineRule="auto"/>
        <w:ind w:right="-108"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left" w:leader="none" w:pos="1512"/>
          <w:tab w:val="left" w:leader="none" w:pos="8820"/>
        </w:tabs>
        <w:spacing w:line="240" w:lineRule="auto"/>
        <w:ind w:right="-108" w:hanging="2"/>
        <w:rPr>
          <w:sz w:val="24"/>
          <w:szCs w:val="24"/>
        </w:rPr>
      </w:pPr>
      <w:r w:rsidDel="00000000" w:rsidR="00000000" w:rsidRPr="00000000">
        <w:rPr>
          <w:b w:val="1"/>
          <w:sz w:val="24"/>
          <w:szCs w:val="24"/>
          <w:rtl w:val="0"/>
        </w:rPr>
        <w:t xml:space="preserve">6.5 Оцінювання</w:t>
      </w: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left" w:leader="none" w:pos="1512"/>
          <w:tab w:val="left" w:leader="none" w:pos="8820"/>
        </w:tabs>
        <w:spacing w:line="240" w:lineRule="auto"/>
        <w:ind w:right="-108" w:hanging="2"/>
        <w:rPr>
          <w:sz w:val="24"/>
          <w:szCs w:val="24"/>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left" w:leader="none" w:pos="540"/>
          <w:tab w:val="left" w:leader="none" w:pos="1080"/>
        </w:tabs>
        <w:spacing w:line="240" w:lineRule="auto"/>
        <w:ind w:hanging="2"/>
        <w:jc w:val="both"/>
        <w:rPr>
          <w:sz w:val="24"/>
          <w:szCs w:val="24"/>
        </w:rPr>
      </w:pPr>
      <w:r w:rsidDel="00000000" w:rsidR="00000000" w:rsidRPr="00000000">
        <w:rPr>
          <w:sz w:val="24"/>
          <w:szCs w:val="24"/>
          <w:rtl w:val="0"/>
        </w:rPr>
        <w:t xml:space="preserve">6.5.1 В ході перевірки відповідності продукції вимогам нормативних документів ООВ оцінює заявлену продукцію заявника на відповідність сертифікаційним вимогам усіх необхідних стандартів та інших нормативних документів згідно зі сферою діяльності, визначеною у заявці, відповідно до критеріїв  сертифікації, передбачених програмою проведення робіт із сертифікації.</w:t>
      </w:r>
    </w:p>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Перевірка відповідності об’єктів сертифікації вимогам нормативних документів може здійснюватися шляхом:</w:t>
      </w:r>
    </w:p>
    <w:p w:rsidR="00000000" w:rsidDel="00000000" w:rsidP="00000000" w:rsidRDefault="00000000" w:rsidRPr="00000000" w14:paraId="0000019D">
      <w:pPr>
        <w:numPr>
          <w:ilvl w:val="0"/>
          <w:numId w:val="8"/>
        </w:numPr>
        <w:pBdr>
          <w:top w:space="0" w:sz="0" w:val="nil"/>
          <w:left w:space="0" w:sz="0" w:val="nil"/>
          <w:bottom w:space="0" w:sz="0" w:val="nil"/>
          <w:right w:space="0" w:sz="0" w:val="nil"/>
          <w:between w:space="0" w:sz="0" w:val="nil"/>
        </w:pBdr>
        <w:tabs>
          <w:tab w:val="left" w:leader="none" w:pos="1260"/>
        </w:tabs>
        <w:spacing w:before="120" w:line="240" w:lineRule="auto"/>
        <w:ind w:left="0" w:right="98" w:hanging="2"/>
        <w:jc w:val="both"/>
        <w:rPr>
          <w:sz w:val="24"/>
          <w:szCs w:val="24"/>
        </w:rPr>
      </w:pPr>
      <w:r w:rsidDel="00000000" w:rsidR="00000000" w:rsidRPr="00000000">
        <w:rPr>
          <w:sz w:val="24"/>
          <w:szCs w:val="24"/>
          <w:rtl w:val="0"/>
        </w:rPr>
        <w:t xml:space="preserve">аналізу та оцінювання показників (характеристик) продукції;</w:t>
      </w:r>
    </w:p>
    <w:p w:rsidR="00000000" w:rsidDel="00000000" w:rsidP="00000000" w:rsidRDefault="00000000" w:rsidRPr="00000000" w14:paraId="0000019E">
      <w:pPr>
        <w:numPr>
          <w:ilvl w:val="0"/>
          <w:numId w:val="8"/>
        </w:numPr>
        <w:pBdr>
          <w:top w:space="0" w:sz="0" w:val="nil"/>
          <w:left w:space="0" w:sz="0" w:val="nil"/>
          <w:bottom w:space="0" w:sz="0" w:val="nil"/>
          <w:right w:space="0" w:sz="0" w:val="nil"/>
          <w:between w:space="0" w:sz="0" w:val="nil"/>
        </w:pBdr>
        <w:tabs>
          <w:tab w:val="left" w:leader="none" w:pos="1260"/>
        </w:tabs>
        <w:spacing w:before="120" w:line="240" w:lineRule="auto"/>
        <w:ind w:left="0" w:right="98" w:hanging="2"/>
        <w:jc w:val="both"/>
        <w:rPr>
          <w:sz w:val="24"/>
          <w:szCs w:val="24"/>
        </w:rPr>
      </w:pPr>
      <w:r w:rsidDel="00000000" w:rsidR="00000000" w:rsidRPr="00000000">
        <w:rPr>
          <w:sz w:val="24"/>
          <w:szCs w:val="24"/>
          <w:rtl w:val="0"/>
        </w:rPr>
        <w:t xml:space="preserve">випробувань продукції, що проводяться випробувальною лабораторією.</w:t>
      </w:r>
    </w:p>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left" w:leader="none" w:pos="1260"/>
        </w:tabs>
        <w:spacing w:before="120"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6.5.2 Аналіз і оцінку показників, параметрів та характеристик продукції  здійснюють члени комісії (аудитори, технічні експерти) – кваліфіковані фахівці з відповідної галузі сертифікації.</w:t>
      </w:r>
    </w:p>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 Для проведення аналізу та оцінки показників, параметрів і  характеристик продукції  заявник надає наступні матеріали:</w:t>
      </w:r>
    </w:p>
    <w:p w:rsidR="00000000" w:rsidDel="00000000" w:rsidP="00000000" w:rsidRDefault="00000000" w:rsidRPr="00000000" w14:paraId="000001A2">
      <w:pPr>
        <w:numPr>
          <w:ilvl w:val="0"/>
          <w:numId w:val="9"/>
        </w:numPr>
        <w:pBdr>
          <w:top w:space="0" w:sz="0" w:val="nil"/>
          <w:left w:space="0" w:sz="0" w:val="nil"/>
          <w:bottom w:space="0" w:sz="0" w:val="nil"/>
          <w:right w:space="0" w:sz="0" w:val="nil"/>
          <w:between w:space="0" w:sz="0" w:val="nil"/>
        </w:pBdr>
        <w:tabs>
          <w:tab w:val="left" w:leader="none" w:pos="1260"/>
        </w:tabs>
        <w:spacing w:before="120" w:line="240" w:lineRule="auto"/>
        <w:ind w:left="0" w:right="98" w:hanging="2"/>
        <w:jc w:val="both"/>
        <w:rPr>
          <w:sz w:val="24"/>
          <w:szCs w:val="24"/>
        </w:rPr>
      </w:pPr>
      <w:r w:rsidDel="00000000" w:rsidR="00000000" w:rsidRPr="00000000">
        <w:rPr>
          <w:sz w:val="24"/>
          <w:szCs w:val="24"/>
          <w:rtl w:val="0"/>
        </w:rPr>
        <w:t xml:space="preserve">вимоги (стандарти, технічне завдання, технічні умови, інші нормативні документи) до розроблення, виробництва, випробувань чи утилізації  продукції;</w:t>
      </w:r>
    </w:p>
    <w:p w:rsidR="00000000" w:rsidDel="00000000" w:rsidP="00000000" w:rsidRDefault="00000000" w:rsidRPr="00000000" w14:paraId="000001A3">
      <w:pPr>
        <w:numPr>
          <w:ilvl w:val="0"/>
          <w:numId w:val="9"/>
        </w:numPr>
        <w:pBdr>
          <w:top w:space="0" w:sz="0" w:val="nil"/>
          <w:left w:space="0" w:sz="0" w:val="nil"/>
          <w:bottom w:space="0" w:sz="0" w:val="nil"/>
          <w:right w:space="0" w:sz="0" w:val="nil"/>
          <w:between w:space="0" w:sz="0" w:val="nil"/>
        </w:pBdr>
        <w:tabs>
          <w:tab w:val="left" w:leader="none" w:pos="1260"/>
        </w:tabs>
        <w:spacing w:before="120" w:line="240" w:lineRule="auto"/>
        <w:ind w:left="0" w:right="98" w:hanging="2"/>
        <w:jc w:val="both"/>
        <w:rPr>
          <w:sz w:val="24"/>
          <w:szCs w:val="24"/>
        </w:rPr>
      </w:pPr>
      <w:r w:rsidDel="00000000" w:rsidR="00000000" w:rsidRPr="00000000">
        <w:rPr>
          <w:sz w:val="24"/>
          <w:szCs w:val="24"/>
          <w:rtl w:val="0"/>
        </w:rPr>
        <w:t xml:space="preserve">комплект технічної документації щодо організації виробництва продукції;</w:t>
      </w:r>
    </w:p>
    <w:p w:rsidR="00000000" w:rsidDel="00000000" w:rsidP="00000000" w:rsidRDefault="00000000" w:rsidRPr="00000000" w14:paraId="000001A4">
      <w:pPr>
        <w:numPr>
          <w:ilvl w:val="0"/>
          <w:numId w:val="9"/>
        </w:numPr>
        <w:pBdr>
          <w:top w:space="0" w:sz="0" w:val="nil"/>
          <w:left w:space="0" w:sz="0" w:val="nil"/>
          <w:bottom w:space="0" w:sz="0" w:val="nil"/>
          <w:right w:space="0" w:sz="0" w:val="nil"/>
          <w:between w:space="0" w:sz="0" w:val="nil"/>
        </w:pBdr>
        <w:tabs>
          <w:tab w:val="left" w:leader="none" w:pos="1260"/>
        </w:tabs>
        <w:spacing w:before="120" w:line="240" w:lineRule="auto"/>
        <w:ind w:left="0" w:right="98" w:hanging="2"/>
        <w:jc w:val="both"/>
        <w:rPr>
          <w:sz w:val="24"/>
          <w:szCs w:val="24"/>
        </w:rPr>
      </w:pPr>
      <w:r w:rsidDel="00000000" w:rsidR="00000000" w:rsidRPr="00000000">
        <w:rPr>
          <w:sz w:val="24"/>
          <w:szCs w:val="24"/>
          <w:rtl w:val="0"/>
        </w:rPr>
        <w:t xml:space="preserve">результати випробувань зразків продукції.</w:t>
      </w:r>
    </w:p>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left" w:leader="none" w:pos="1260"/>
        </w:tabs>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left" w:leader="none" w:pos="1260"/>
        </w:tabs>
        <w:spacing w:line="240" w:lineRule="auto"/>
        <w:ind w:hanging="2"/>
        <w:jc w:val="both"/>
        <w:rPr>
          <w:sz w:val="24"/>
          <w:szCs w:val="24"/>
        </w:rPr>
      </w:pPr>
      <w:r w:rsidDel="00000000" w:rsidR="00000000" w:rsidRPr="00000000">
        <w:rPr>
          <w:sz w:val="24"/>
          <w:szCs w:val="24"/>
          <w:rtl w:val="0"/>
        </w:rPr>
        <w:t xml:space="preserve">Аудитори мають право запитувати інші технічні документи, які необхідні для підвищення об’єктивності оцінки. </w:t>
      </w:r>
    </w:p>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У ході оцінювання аудитори перевіряють заявлену на сертифікацію продукцію заявника на відповідність сертифікаційним вимогам усіх необхідних стандартів та інших нормативних документів згідно зі сферою діяльності, визначеною у заявці та відповідно до критеріїв  сертифікації, передбачених програмою проведення робіт із сертифікації.</w:t>
      </w:r>
    </w:p>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left" w:leader="none" w:pos="540"/>
          <w:tab w:val="left" w:leader="none" w:pos="1080"/>
        </w:tabs>
        <w:spacing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left" w:leader="none" w:pos="0"/>
        </w:tabs>
        <w:spacing w:line="240" w:lineRule="auto"/>
        <w:ind w:hanging="2"/>
        <w:jc w:val="both"/>
        <w:rPr>
          <w:sz w:val="24"/>
          <w:szCs w:val="24"/>
        </w:rPr>
      </w:pPr>
      <w:r w:rsidDel="00000000" w:rsidR="00000000" w:rsidRPr="00000000">
        <w:rPr>
          <w:sz w:val="24"/>
          <w:szCs w:val="24"/>
          <w:rtl w:val="0"/>
        </w:rPr>
        <w:t xml:space="preserve">6.5.3 Сертифікація системи управління якістю підприємства-виробника продукції, яка сертифікується, проводиться з метою забезпечення впевненості ООВ ї у тому, що ця продукція відповідає обов’язковим вимогам нормативних документів, усі технічні, адміністративні та людські чинники, що впливають на її якість, знаходяться під контролем, об`єкти сертифікації незадовільної якості своєчасно виявляються, а підприємство вживає заходів щодо запобігання виготовленню такої продукції на постійній основі.</w:t>
      </w:r>
    </w:p>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Сертифікація системи управління якістю, якщо це передбачено схемою сертифікації, проводиться згідно ПР-ДМЦС01-001.</w:t>
      </w:r>
    </w:p>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Оцінювання системи управління якістю виконується за ініціативою заявника або за рішенням органу з оцінки відповідності. </w:t>
      </w:r>
    </w:p>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Результати оцінювання системи управління якістю оформлюються у вигляді сертифіката та/або Рішення щодо сертифікації (Ф.МФ.13) згідно з положеннями стандартів ДСТУ ISO 9001, ДСТУ EN ISO 13485. </w:t>
      </w:r>
    </w:p>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left" w:leader="none" w:pos="540"/>
          <w:tab w:val="left" w:leader="none" w:pos="1080"/>
        </w:tabs>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1AE">
      <w:pPr>
        <w:keepNext w:val="1"/>
        <w:pBdr>
          <w:top w:space="0" w:sz="0" w:val="nil"/>
          <w:left w:space="0" w:sz="0" w:val="nil"/>
          <w:bottom w:space="0" w:sz="0" w:val="nil"/>
          <w:right w:space="0" w:sz="0" w:val="nil"/>
          <w:between w:space="0" w:sz="0" w:val="nil"/>
        </w:pBdr>
        <w:spacing w:after="60" w:before="240" w:line="240" w:lineRule="auto"/>
        <w:ind w:hanging="2"/>
        <w:jc w:val="both"/>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6.5.6 Ідентифікація продукції</w:t>
      </w:r>
    </w:p>
    <w:p w:rsidR="00000000" w:rsidDel="00000000" w:rsidP="00000000" w:rsidRDefault="00000000" w:rsidRPr="00000000" w14:paraId="000001AF">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6.5.6.1 Процедурі ідентифікації підлягає продукція, зразки якої будуть відібрані для сертифікаційних випробувань. </w:t>
      </w:r>
    </w:p>
    <w:p w:rsidR="00000000" w:rsidDel="00000000" w:rsidP="00000000" w:rsidRDefault="00000000" w:rsidRPr="00000000" w14:paraId="000001B0">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Перевірку продукції та аналіз інформації з метою ідентифікації партії продукції проводить представник ООВ або іншої організації, відповідно до повноважень, наданих керівником ООВ.</w:t>
      </w:r>
    </w:p>
    <w:p w:rsidR="00000000" w:rsidDel="00000000" w:rsidP="00000000" w:rsidRDefault="00000000" w:rsidRPr="00000000" w14:paraId="000001B1">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6.5.6.2 Ідентифікація продукції   повинна проводитись з урахуванням таких вимог:</w:t>
      </w:r>
    </w:p>
    <w:p w:rsidR="00000000" w:rsidDel="00000000" w:rsidP="00000000" w:rsidRDefault="00000000" w:rsidRPr="00000000" w14:paraId="000001B2">
      <w:pPr>
        <w:widowControl w:val="0"/>
        <w:numPr>
          <w:ilvl w:val="0"/>
          <w:numId w:val="24"/>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продукція повинна мати чітке маркування або етикетки, де у доступній для сприйняття формі наведено інформацію, передбачену чинним законодавством та НД на даний вид продукції;</w:t>
      </w:r>
    </w:p>
    <w:p w:rsidR="00000000" w:rsidDel="00000000" w:rsidP="00000000" w:rsidRDefault="00000000" w:rsidRPr="00000000" w14:paraId="000001B3">
      <w:pPr>
        <w:widowControl w:val="0"/>
        <w:numPr>
          <w:ilvl w:val="0"/>
          <w:numId w:val="24"/>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не підлягає ідентифікації продукція без чіткого маркування або етикеток, без належної інформації, з явно вираженими ознаками пошкодження упаковки, термін зберігання та придатності якої вичерпано.</w:t>
      </w:r>
    </w:p>
    <w:p w:rsidR="00000000" w:rsidDel="00000000" w:rsidP="00000000" w:rsidRDefault="00000000" w:rsidRPr="00000000" w14:paraId="000001B4">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6.5.6.2 При візуальному огляді зразків продукції та зіставленні інформації, викладеної у товаросупровідній та експлуатаційній документації з вимогами чинних в Україні законодавчих актів та НД на даний вид продукції, повинно бути перевірено та встановлено:</w:t>
      </w:r>
    </w:p>
    <w:p w:rsidR="00000000" w:rsidDel="00000000" w:rsidP="00000000" w:rsidRDefault="00000000" w:rsidRPr="00000000" w14:paraId="000001B5">
      <w:pPr>
        <w:widowControl w:val="0"/>
        <w:numPr>
          <w:ilvl w:val="0"/>
          <w:numId w:val="2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точне найменування продукції, тип, вид, марка та інше (у відповідності з НД);</w:t>
      </w:r>
    </w:p>
    <w:p w:rsidR="00000000" w:rsidDel="00000000" w:rsidP="00000000" w:rsidRDefault="00000000" w:rsidRPr="00000000" w14:paraId="000001B6">
      <w:pPr>
        <w:widowControl w:val="0"/>
        <w:numPr>
          <w:ilvl w:val="0"/>
          <w:numId w:val="2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позначення та найменування НД на продукцію (при відсутності НД описують призначення продукції);</w:t>
      </w:r>
    </w:p>
    <w:p w:rsidR="00000000" w:rsidDel="00000000" w:rsidP="00000000" w:rsidRDefault="00000000" w:rsidRPr="00000000" w14:paraId="000001B7">
      <w:pPr>
        <w:widowControl w:val="0"/>
        <w:numPr>
          <w:ilvl w:val="0"/>
          <w:numId w:val="2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код ДКПП, до якого віднесено продукцію (при відсутності коду ДКПП – за найменуванням та описом призначення продукції визначають відповідний код ДКПП);</w:t>
      </w:r>
    </w:p>
    <w:p w:rsidR="00000000" w:rsidDel="00000000" w:rsidP="00000000" w:rsidRDefault="00000000" w:rsidRPr="00000000" w14:paraId="000001B8">
      <w:pPr>
        <w:widowControl w:val="0"/>
        <w:numPr>
          <w:ilvl w:val="0"/>
          <w:numId w:val="2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відповідність коду УК ТЗЕД (для імпортної продукції);</w:t>
      </w:r>
    </w:p>
    <w:p w:rsidR="00000000" w:rsidDel="00000000" w:rsidP="00000000" w:rsidRDefault="00000000" w:rsidRPr="00000000" w14:paraId="000001B9">
      <w:pPr>
        <w:widowControl w:val="0"/>
        <w:numPr>
          <w:ilvl w:val="0"/>
          <w:numId w:val="2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для медичних виробів код НК 024:2023 та/або GMDN;</w:t>
      </w:r>
    </w:p>
    <w:p w:rsidR="00000000" w:rsidDel="00000000" w:rsidP="00000000" w:rsidRDefault="00000000" w:rsidRPr="00000000" w14:paraId="000001BA">
      <w:pPr>
        <w:widowControl w:val="0"/>
        <w:numPr>
          <w:ilvl w:val="0"/>
          <w:numId w:val="2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найменування підприємства-виробника та країни-імпортера (походження продукції);</w:t>
      </w:r>
    </w:p>
    <w:p w:rsidR="00000000" w:rsidDel="00000000" w:rsidP="00000000" w:rsidRDefault="00000000" w:rsidRPr="00000000" w14:paraId="000001BB">
      <w:pPr>
        <w:widowControl w:val="0"/>
        <w:numPr>
          <w:ilvl w:val="0"/>
          <w:numId w:val="2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дата виготовлення продукції;</w:t>
      </w:r>
    </w:p>
    <w:p w:rsidR="00000000" w:rsidDel="00000000" w:rsidP="00000000" w:rsidRDefault="00000000" w:rsidRPr="00000000" w14:paraId="000001BC">
      <w:pPr>
        <w:widowControl w:val="0"/>
        <w:numPr>
          <w:ilvl w:val="0"/>
          <w:numId w:val="2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гарантійний термін зберігання, придатності;</w:t>
      </w:r>
    </w:p>
    <w:p w:rsidR="00000000" w:rsidDel="00000000" w:rsidP="00000000" w:rsidRDefault="00000000" w:rsidRPr="00000000" w14:paraId="000001BD">
      <w:pPr>
        <w:widowControl w:val="0"/>
        <w:numPr>
          <w:ilvl w:val="0"/>
          <w:numId w:val="2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наявність товаросупровідної та експлуатаційної документації, якою мовою виконана;</w:t>
      </w:r>
    </w:p>
    <w:p w:rsidR="00000000" w:rsidDel="00000000" w:rsidP="00000000" w:rsidRDefault="00000000" w:rsidRPr="00000000" w14:paraId="000001BE">
      <w:pPr>
        <w:widowControl w:val="0"/>
        <w:numPr>
          <w:ilvl w:val="0"/>
          <w:numId w:val="2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зовнішній вигляд пакування та виробів;</w:t>
      </w:r>
    </w:p>
    <w:p w:rsidR="00000000" w:rsidDel="00000000" w:rsidP="00000000" w:rsidRDefault="00000000" w:rsidRPr="00000000" w14:paraId="000001BF">
      <w:pPr>
        <w:widowControl w:val="0"/>
        <w:numPr>
          <w:ilvl w:val="0"/>
          <w:numId w:val="2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наявність, склад та правильність нанесення маркування (на пакуванні та виробі), якою мовою виконане;</w:t>
      </w:r>
    </w:p>
    <w:p w:rsidR="00000000" w:rsidDel="00000000" w:rsidP="00000000" w:rsidRDefault="00000000" w:rsidRPr="00000000" w14:paraId="000001C0">
      <w:pPr>
        <w:widowControl w:val="0"/>
        <w:numPr>
          <w:ilvl w:val="0"/>
          <w:numId w:val="2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комплектність виробів;</w:t>
      </w:r>
    </w:p>
    <w:p w:rsidR="00000000" w:rsidDel="00000000" w:rsidP="00000000" w:rsidRDefault="00000000" w:rsidRPr="00000000" w14:paraId="000001C1">
      <w:pPr>
        <w:widowControl w:val="0"/>
        <w:numPr>
          <w:ilvl w:val="0"/>
          <w:numId w:val="2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вид пакування (індивідуальне, групове), тара споживача та транспортна;</w:t>
      </w:r>
    </w:p>
    <w:p w:rsidR="00000000" w:rsidDel="00000000" w:rsidP="00000000" w:rsidRDefault="00000000" w:rsidRPr="00000000" w14:paraId="000001C2">
      <w:pPr>
        <w:widowControl w:val="0"/>
        <w:numPr>
          <w:ilvl w:val="0"/>
          <w:numId w:val="25"/>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наявність та правильність нанесення (при необхідності) спеціальних маркувальних знаків, що відображають безпечність продукції: електробезпека (клас захисту), пожежна безпека, вибухобезпека, ядерна та радіаційна безпека продукції, стерильність, тощо  та інше.</w:t>
      </w:r>
    </w:p>
    <w:p w:rsidR="00000000" w:rsidDel="00000000" w:rsidP="00000000" w:rsidRDefault="00000000" w:rsidRPr="00000000" w14:paraId="000001C3">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6.5.6.3 За результатами ідентифікації складається акт ідентифікації та відбору зразків (Ф.МВ.16) продукції.</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Для продукції, що імпортується, в акті ідентифікації та відбору зразків зазначається код УК ТЗЕД.</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Акт ідентифікації та відбору зразків складається в трьох примірниках і направляється:</w:t>
      </w:r>
    </w:p>
    <w:p w:rsidR="00000000" w:rsidDel="00000000" w:rsidP="00000000" w:rsidRDefault="00000000" w:rsidRPr="00000000" w14:paraId="000001C6">
      <w:pPr>
        <w:widowControl w:val="0"/>
        <w:numPr>
          <w:ilvl w:val="0"/>
          <w:numId w:val="26"/>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до ООВ;</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1C7">
      <w:pPr>
        <w:widowControl w:val="0"/>
        <w:numPr>
          <w:ilvl w:val="0"/>
          <w:numId w:val="26"/>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до ВЦ/ВЛ, який буде проводити сертифікаційні випробування;</w:t>
      </w:r>
    </w:p>
    <w:p w:rsidR="00000000" w:rsidDel="00000000" w:rsidP="00000000" w:rsidRDefault="00000000" w:rsidRPr="00000000" w14:paraId="000001C8">
      <w:pPr>
        <w:widowControl w:val="0"/>
        <w:numPr>
          <w:ilvl w:val="0"/>
          <w:numId w:val="26"/>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Заявнику.</w:t>
      </w:r>
    </w:p>
    <w:p w:rsidR="00000000" w:rsidDel="00000000" w:rsidP="00000000" w:rsidRDefault="00000000" w:rsidRPr="00000000" w14:paraId="000001C9">
      <w:pPr>
        <w:keepNext w:val="1"/>
        <w:pBdr>
          <w:top w:space="0" w:sz="0" w:val="nil"/>
          <w:left w:space="0" w:sz="0" w:val="nil"/>
          <w:bottom w:space="0" w:sz="0" w:val="nil"/>
          <w:right w:space="0" w:sz="0" w:val="nil"/>
          <w:between w:space="0" w:sz="0" w:val="nil"/>
        </w:pBdr>
        <w:spacing w:after="60" w:before="240" w:line="240" w:lineRule="auto"/>
        <w:ind w:hanging="2"/>
        <w:jc w:val="both"/>
        <w:rPr>
          <w:b w:val="1"/>
          <w:sz w:val="24"/>
          <w:szCs w:val="24"/>
        </w:rPr>
      </w:pPr>
      <w:r w:rsidDel="00000000" w:rsidR="00000000" w:rsidRPr="00000000">
        <w:rPr>
          <w:b w:val="1"/>
          <w:sz w:val="24"/>
          <w:szCs w:val="24"/>
          <w:rtl w:val="0"/>
        </w:rPr>
        <w:t xml:space="preserve">               6.6 Відбір зразків для випробування</w:t>
      </w:r>
    </w:p>
    <w:p w:rsidR="00000000" w:rsidDel="00000000" w:rsidP="00000000" w:rsidRDefault="00000000" w:rsidRPr="00000000" w14:paraId="000001CA">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6.6.1 Підставою для проведення відбору зразків продукції на сертифікаційні випробування є рішення ООВ за заявкою на проведення сертифікації продукції.</w:t>
      </w:r>
    </w:p>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left" w:leader="none" w:pos="0"/>
          <w:tab w:val="left" w:leader="none" w:pos="900"/>
        </w:tabs>
        <w:spacing w:before="120" w:line="240" w:lineRule="auto"/>
        <w:ind w:hanging="2"/>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Кількість зразків для випробувань та правила їх відбору визначаються органом з оцінки відповідності згідно з порядком сертифікації конкретної продукції (загальні правила та вимоги щодо відбирання зразків для проведення сертифікації  продукції наведені у НД на продукцію, що заявлена на сертифікацію» ). </w:t>
      </w:r>
    </w:p>
    <w:p w:rsidR="00000000" w:rsidDel="00000000" w:rsidP="00000000" w:rsidRDefault="00000000" w:rsidRPr="00000000" w14:paraId="000001CC">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6.6.2 Роботи по відбору зразків продукції організовує ООВ або, за його дорученням, інші організації, яким надано повноваження на проведення цієї процедури.                              </w:t>
      </w:r>
    </w:p>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При застосуванні схеми сертифікації продукції з використанням елементів «оцінка системи управління якістю» відбір зразків проводиться на складі готової продукції Заявника членами комісії в присутності представника Заявника.             </w:t>
      </w:r>
    </w:p>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Відбір зразків може проводитись як на території України так і за її межами. Зразки відбираються тільки від продукції, що була ідентифікована.</w:t>
      </w:r>
    </w:p>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Продукція надходить на відбір зразків партіями.</w:t>
      </w:r>
    </w:p>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Партією вважається та частина серійної продукції, що пред`явлена на випробування, оскільки серійне виробництво характеризується виготовленням виробів партіями, які періодично повторюються. Наведена партія повинна бути однорідною за складом продукції та відповідати інформації в рішенні за заявкою на сертифікацію. Якщо представлена неоднорідна партія, то її слід розділити на однорідні частини.</w:t>
      </w:r>
    </w:p>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Обсяг вибірки (кількість зразків, що відбираються для випробувань) встановлюється рішенням ООВ за заявкою на сертифікацію на підставі планів контролю, що визначені в НД на конкретну продукцію, або відповідно до серії стандартів ДСТУ ISO 2859.</w:t>
      </w:r>
    </w:p>
    <w:p w:rsidR="00000000" w:rsidDel="00000000" w:rsidP="00000000" w:rsidRDefault="00000000" w:rsidRPr="00000000" w14:paraId="000001D2">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При відбиранні слід застосовувати один з методів відбирання одиниць продукції відповідно до вимог стандартів на продукцію. Якщо в пред’явленій на відбір партії продукції положення одиниць продукції не контролюється, то відбір зразків з партії проводиться методом "всліпу" (метод найбільшої об`єктивності). Якщо продукція однорідна і добре перемішана (розташування одиниць в партії заздалегідь невідомо), то цей метод дає такий же задовільний результат, як і інші статистичні методи. Якщо розташування одиниць продукції на складі контролюється за номерами, порядку надходження на склад, даті виготовлення або інших ознаках, то партію слід вважати упорядкованою. Для зразків з такої партії при можливості слід застосовувати таблиці випадкових чисел, визначаючи з їхньою допомогою або номер, наданий одиниці продукції на заводі або складі. Цей метод технічно та економічно обґрунтований тільки для невеликих (наприклад, до 100 одиниць) партій продукції.</w:t>
      </w:r>
    </w:p>
    <w:p w:rsidR="00000000" w:rsidDel="00000000" w:rsidP="00000000" w:rsidRDefault="00000000" w:rsidRPr="00000000" w14:paraId="000001D3">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При проведенні відбору у Замовника відбирають зразки продукції, що пройшли контроль виробника, перевірені та прийняті відповідними службами та визначеними посадовими особами.</w:t>
      </w:r>
    </w:p>
    <w:p w:rsidR="00000000" w:rsidDel="00000000" w:rsidP="00000000" w:rsidRDefault="00000000" w:rsidRPr="00000000" w14:paraId="000001D4">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6.6.3 Відібрані зразки продукції повинні бути повністю укомплектовані, опломбовані, упаковані та ізольовані від іншої продукції. Якщо передача зразків представнику ООВ проводиться безпосередньо після відбору зразків і складання Акту індентифікації та відбору зразків за формою Ф.МВ.16, то вимога до опломбування зразків стає необов`язковою. Відповідне позначення "не опломбовані" повинно бути внесено до Акту індентифікації та відбору зразків.</w:t>
      </w:r>
    </w:p>
    <w:p w:rsidR="00000000" w:rsidDel="00000000" w:rsidP="00000000" w:rsidRDefault="00000000" w:rsidRPr="00000000" w14:paraId="000001D5">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В усіх випадках повинні бути прийняті міри захисту відібраних зразків від підміни і переплутування.</w:t>
      </w:r>
    </w:p>
    <w:p w:rsidR="00000000" w:rsidDel="00000000" w:rsidP="00000000" w:rsidRDefault="00000000" w:rsidRPr="00000000" w14:paraId="000001D6">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Результати відбору зразків для випробувань оформляються актом за формою Ф.МВ.16 Акт індентифікації та відбору зразків. Відповідальними за укладання Акту індентифікації та відбору зразків є особи, уповноважені провести відбір відповідно до рішення ООВ.</w:t>
      </w:r>
    </w:p>
    <w:p w:rsidR="00000000" w:rsidDel="00000000" w:rsidP="00000000" w:rsidRDefault="00000000" w:rsidRPr="00000000" w14:paraId="000001D7">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6.6.4 Акт індентифікації та відбору зразків повинен містити:</w:t>
      </w:r>
    </w:p>
    <w:p w:rsidR="00000000" w:rsidDel="00000000" w:rsidP="00000000" w:rsidRDefault="00000000" w:rsidRPr="00000000" w14:paraId="000001D8">
      <w:pPr>
        <w:widowControl w:val="0"/>
        <w:numPr>
          <w:ilvl w:val="0"/>
          <w:numId w:val="2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дату та місце відбору зразків (на складі митниці, виробника та інше);</w:t>
      </w:r>
    </w:p>
    <w:p w:rsidR="00000000" w:rsidDel="00000000" w:rsidP="00000000" w:rsidRDefault="00000000" w:rsidRPr="00000000" w14:paraId="000001D9">
      <w:pPr>
        <w:widowControl w:val="0"/>
        <w:numPr>
          <w:ilvl w:val="0"/>
          <w:numId w:val="2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повне найменування заявника та його адресу;</w:t>
      </w:r>
    </w:p>
    <w:p w:rsidR="00000000" w:rsidDel="00000000" w:rsidP="00000000" w:rsidRDefault="00000000" w:rsidRPr="00000000" w14:paraId="000001DA">
      <w:pPr>
        <w:widowControl w:val="0"/>
        <w:numPr>
          <w:ilvl w:val="0"/>
          <w:numId w:val="2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посади, прізвища, ініціали осіб, що провели відбір зразків; </w:t>
      </w:r>
    </w:p>
    <w:p w:rsidR="00000000" w:rsidDel="00000000" w:rsidP="00000000" w:rsidRDefault="00000000" w:rsidRPr="00000000" w14:paraId="000001DB">
      <w:pPr>
        <w:widowControl w:val="0"/>
        <w:numPr>
          <w:ilvl w:val="0"/>
          <w:numId w:val="2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підставу для проведення відбору (номер і дата рішення ООВ);</w:t>
      </w:r>
    </w:p>
    <w:p w:rsidR="00000000" w:rsidDel="00000000" w:rsidP="00000000" w:rsidRDefault="00000000" w:rsidRPr="00000000" w14:paraId="000001DC">
      <w:pPr>
        <w:widowControl w:val="0"/>
        <w:numPr>
          <w:ilvl w:val="0"/>
          <w:numId w:val="2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повне найменування продукції, розмір партії, яка представлена для відбору зразків, кількість відібраних зразків, їхні заводські номери (якщо можливо);</w:t>
      </w:r>
    </w:p>
    <w:p w:rsidR="00000000" w:rsidDel="00000000" w:rsidP="00000000" w:rsidRDefault="00000000" w:rsidRPr="00000000" w14:paraId="000001DD">
      <w:pPr>
        <w:widowControl w:val="0"/>
        <w:numPr>
          <w:ilvl w:val="0"/>
          <w:numId w:val="2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дати виготовлення;</w:t>
      </w:r>
    </w:p>
    <w:p w:rsidR="00000000" w:rsidDel="00000000" w:rsidP="00000000" w:rsidRDefault="00000000" w:rsidRPr="00000000" w14:paraId="000001DE">
      <w:pPr>
        <w:widowControl w:val="0"/>
        <w:numPr>
          <w:ilvl w:val="0"/>
          <w:numId w:val="27"/>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стан зразків, їхнє пакування та пломбування.</w:t>
      </w:r>
    </w:p>
    <w:p w:rsidR="00000000" w:rsidDel="00000000" w:rsidP="00000000" w:rsidRDefault="00000000" w:rsidRPr="00000000" w14:paraId="000001DF">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Акт індентифікації та відбору зразків підписується всіма представниками, що провели відбір зразків відповідно з рішенням ООВ, і представником Заявника.</w:t>
      </w:r>
    </w:p>
    <w:p w:rsidR="00000000" w:rsidDel="00000000" w:rsidP="00000000" w:rsidRDefault="00000000" w:rsidRPr="00000000" w14:paraId="000001E0">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Акт відбору зразків складається в трьох примірниках і направляється:</w:t>
      </w:r>
    </w:p>
    <w:p w:rsidR="00000000" w:rsidDel="00000000" w:rsidP="00000000" w:rsidRDefault="00000000" w:rsidRPr="00000000" w14:paraId="000001E1">
      <w:pPr>
        <w:widowControl w:val="0"/>
        <w:numPr>
          <w:ilvl w:val="0"/>
          <w:numId w:val="29"/>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до ООВ;</w:t>
      </w:r>
    </w:p>
    <w:p w:rsidR="00000000" w:rsidDel="00000000" w:rsidP="00000000" w:rsidRDefault="00000000" w:rsidRPr="00000000" w14:paraId="000001E2">
      <w:pPr>
        <w:widowControl w:val="0"/>
        <w:numPr>
          <w:ilvl w:val="0"/>
          <w:numId w:val="29"/>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до ВЦ, який буде проводити сертифікаційні випробування;</w:t>
      </w:r>
    </w:p>
    <w:p w:rsidR="00000000" w:rsidDel="00000000" w:rsidP="00000000" w:rsidRDefault="00000000" w:rsidRPr="00000000" w14:paraId="000001E3">
      <w:pPr>
        <w:widowControl w:val="0"/>
        <w:numPr>
          <w:ilvl w:val="0"/>
          <w:numId w:val="29"/>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Заявнику.</w:t>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1E5">
      <w:pPr>
        <w:keepNext w:val="1"/>
        <w:pBdr>
          <w:top w:space="0" w:sz="0" w:val="nil"/>
          <w:left w:space="0" w:sz="0" w:val="nil"/>
          <w:bottom w:space="0" w:sz="0" w:val="nil"/>
          <w:right w:space="0" w:sz="0" w:val="nil"/>
          <w:between w:space="0" w:sz="0" w:val="nil"/>
        </w:pBdr>
        <w:spacing w:after="60" w:before="240" w:line="240" w:lineRule="auto"/>
        <w:ind w:hanging="2"/>
        <w:jc w:val="both"/>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6.6.5 Поводження зі зразками при проведенні сертифікації.</w:t>
      </w:r>
    </w:p>
    <w:p w:rsidR="00000000" w:rsidDel="00000000" w:rsidP="00000000" w:rsidRDefault="00000000" w:rsidRPr="00000000" w14:paraId="000001E6">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6.6.5.1Доставка зразків для випробувань. </w:t>
      </w:r>
    </w:p>
    <w:p w:rsidR="00000000" w:rsidDel="00000000" w:rsidP="00000000" w:rsidRDefault="00000000" w:rsidRPr="00000000" w14:paraId="000001E7">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Відібрані зразки повинні бути укомплектовані, упаковані й опломбовані представником організації, що здійснював відбір.</w:t>
      </w:r>
    </w:p>
    <w:p w:rsidR="00000000" w:rsidDel="00000000" w:rsidP="00000000" w:rsidRDefault="00000000" w:rsidRPr="00000000" w14:paraId="000001E8">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Доставка відібраних для випробувань зразків у випробувальну лабораторію і повернення їх після випробувань здійснюється за рахунок заявника.</w:t>
      </w:r>
    </w:p>
    <w:p w:rsidR="00000000" w:rsidDel="00000000" w:rsidP="00000000" w:rsidRDefault="00000000" w:rsidRPr="00000000" w14:paraId="000001E9">
      <w:pPr>
        <w:keepNext w:val="1"/>
        <w:pBdr>
          <w:top w:space="0" w:sz="0" w:val="nil"/>
          <w:left w:space="0" w:sz="0" w:val="nil"/>
          <w:bottom w:space="0" w:sz="0" w:val="nil"/>
          <w:right w:space="0" w:sz="0" w:val="nil"/>
          <w:between w:space="0" w:sz="0" w:val="nil"/>
        </w:pBdr>
        <w:spacing w:after="60" w:before="240" w:line="240" w:lineRule="auto"/>
        <w:ind w:hanging="2"/>
        <w:jc w:val="both"/>
        <w:rPr>
          <w:b w:val="1"/>
          <w:sz w:val="24"/>
          <w:szCs w:val="24"/>
        </w:rPr>
      </w:pPr>
      <w:r w:rsidDel="00000000" w:rsidR="00000000" w:rsidRPr="00000000">
        <w:rPr>
          <w:b w:val="1"/>
          <w:sz w:val="24"/>
          <w:szCs w:val="24"/>
          <w:rtl w:val="0"/>
        </w:rPr>
        <w:t xml:space="preserve">            6.6.6 Приймання зразків</w:t>
      </w:r>
    </w:p>
    <w:p w:rsidR="00000000" w:rsidDel="00000000" w:rsidP="00000000" w:rsidRDefault="00000000" w:rsidRPr="00000000" w14:paraId="000001EA">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Прийманню підлягають зразки, що надійшли із супровідною документацією, оформленої у порядку, визначеному цією процедурою.</w:t>
      </w:r>
    </w:p>
    <w:p w:rsidR="00000000" w:rsidDel="00000000" w:rsidP="00000000" w:rsidRDefault="00000000" w:rsidRPr="00000000" w14:paraId="000001EB">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Приймання зразків робить відповідальний співробітник підприємства, призначений для виконання цієї роботи.</w:t>
      </w:r>
    </w:p>
    <w:p w:rsidR="00000000" w:rsidDel="00000000" w:rsidP="00000000" w:rsidRDefault="00000000" w:rsidRPr="00000000" w14:paraId="000001EC">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При прийманні зразків необхідно контролювати:</w:t>
      </w:r>
    </w:p>
    <w:p w:rsidR="00000000" w:rsidDel="00000000" w:rsidP="00000000" w:rsidRDefault="00000000" w:rsidRPr="00000000" w14:paraId="000001ED">
      <w:pPr>
        <w:widowControl w:val="0"/>
        <w:numPr>
          <w:ilvl w:val="0"/>
          <w:numId w:val="30"/>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наявність і комплектність супровідної документації, правильність її оформлення і відповідність нормативним документам;</w:t>
      </w:r>
    </w:p>
    <w:p w:rsidR="00000000" w:rsidDel="00000000" w:rsidP="00000000" w:rsidRDefault="00000000" w:rsidRPr="00000000" w14:paraId="000001EE">
      <w:pPr>
        <w:widowControl w:val="0"/>
        <w:numPr>
          <w:ilvl w:val="0"/>
          <w:numId w:val="30"/>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наявність і цілісність пломб, клейм заводу-виготовлювача;</w:t>
      </w:r>
    </w:p>
    <w:p w:rsidR="00000000" w:rsidDel="00000000" w:rsidP="00000000" w:rsidRDefault="00000000" w:rsidRPr="00000000" w14:paraId="000001EF">
      <w:pPr>
        <w:widowControl w:val="0"/>
        <w:numPr>
          <w:ilvl w:val="0"/>
          <w:numId w:val="30"/>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відповідність маркування вимогам НД і супровідної документації;</w:t>
      </w:r>
    </w:p>
    <w:p w:rsidR="00000000" w:rsidDel="00000000" w:rsidP="00000000" w:rsidRDefault="00000000" w:rsidRPr="00000000" w14:paraId="000001F0">
      <w:pPr>
        <w:widowControl w:val="0"/>
        <w:numPr>
          <w:ilvl w:val="0"/>
          <w:numId w:val="30"/>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відсутність ушкоджень упакування і зразків;</w:t>
      </w:r>
    </w:p>
    <w:p w:rsidR="00000000" w:rsidDel="00000000" w:rsidP="00000000" w:rsidRDefault="00000000" w:rsidRPr="00000000" w14:paraId="000001F1">
      <w:pPr>
        <w:widowControl w:val="0"/>
        <w:numPr>
          <w:ilvl w:val="0"/>
          <w:numId w:val="30"/>
        </w:numPr>
        <w:pBdr>
          <w:top w:space="0" w:sz="0" w:val="nil"/>
          <w:left w:space="0" w:sz="0" w:val="nil"/>
          <w:bottom w:space="0" w:sz="0" w:val="nil"/>
          <w:right w:space="0" w:sz="0" w:val="nil"/>
          <w:between w:space="0" w:sz="0" w:val="nil"/>
        </w:pBdr>
        <w:spacing w:line="240" w:lineRule="auto"/>
        <w:ind w:left="0" w:hanging="2"/>
        <w:jc w:val="both"/>
        <w:rPr>
          <w:sz w:val="24"/>
          <w:szCs w:val="24"/>
        </w:rPr>
      </w:pPr>
      <w:r w:rsidDel="00000000" w:rsidR="00000000" w:rsidRPr="00000000">
        <w:rPr>
          <w:sz w:val="24"/>
          <w:szCs w:val="24"/>
          <w:rtl w:val="0"/>
        </w:rPr>
        <w:t xml:space="preserve">відповідність комплектності постачання вимогам НД і супровідної (технічної) документації.</w:t>
      </w:r>
    </w:p>
    <w:p w:rsidR="00000000" w:rsidDel="00000000" w:rsidP="00000000" w:rsidRDefault="00000000" w:rsidRPr="00000000" w14:paraId="000001F2">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При виявленні невідповідностей, приймання зразків повинне бути припинене. Поновлення робіт із приймання можливо тільки після ухвалення погодженого рішення по усуненню відхилень.</w:t>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1F4">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b w:val="1"/>
          <w:sz w:val="24"/>
          <w:szCs w:val="24"/>
          <w:rtl w:val="0"/>
        </w:rPr>
        <w:t xml:space="preserve">               6.6.7</w:t>
      </w:r>
      <w:r w:rsidDel="00000000" w:rsidR="00000000" w:rsidRPr="00000000">
        <w:rPr>
          <w:sz w:val="24"/>
          <w:szCs w:val="24"/>
          <w:rtl w:val="0"/>
        </w:rPr>
        <w:t xml:space="preserve"> </w:t>
      </w:r>
      <w:r w:rsidDel="00000000" w:rsidR="00000000" w:rsidRPr="00000000">
        <w:rPr>
          <w:b w:val="1"/>
          <w:sz w:val="24"/>
          <w:szCs w:val="24"/>
          <w:rtl w:val="0"/>
        </w:rPr>
        <w:t xml:space="preserve">Збереження зразків</w:t>
      </w:r>
      <w:r w:rsidDel="00000000" w:rsidR="00000000" w:rsidRPr="00000000">
        <w:rPr>
          <w:rtl w:val="0"/>
        </w:rPr>
      </w:r>
    </w:p>
    <w:p w:rsidR="00000000" w:rsidDel="00000000" w:rsidP="00000000" w:rsidRDefault="00000000" w:rsidRPr="00000000" w14:paraId="000001F5">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Під час проведення сертифікації відібрані та ідентифіковані зразки повинні зберігатися у місці проведення випробувань. За рішенням ООВ, яке повинне бути визначено у рішенні за заявкою, можливе зберігання в іншому місці, в якому забезпечуються умови зберігання визначені в нормативної та експлуатаційної документації.</w:t>
      </w:r>
    </w:p>
    <w:p w:rsidR="00000000" w:rsidDel="00000000" w:rsidP="00000000" w:rsidRDefault="00000000" w:rsidRPr="00000000" w14:paraId="000001F6">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Умови зберігання зразків повинні відповідати вимогам нормативної й експлуатаційної документації.</w:t>
      </w:r>
    </w:p>
    <w:p w:rsidR="00000000" w:rsidDel="00000000" w:rsidP="00000000" w:rsidRDefault="00000000" w:rsidRPr="00000000" w14:paraId="000001F7">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При відсутності можливості зберігання зразків в ООВ, допускається їхнє зберігання на території Замовника при забезпеченні умов зберігання вимогам НД.</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             Зберігання зразків на території Замовника обов’язково перевіряється ООВ під час технічного нагляду.</w:t>
      </w:r>
    </w:p>
    <w:p w:rsidR="00000000" w:rsidDel="00000000" w:rsidP="00000000" w:rsidRDefault="00000000" w:rsidRPr="00000000" w14:paraId="000001F9">
      <w:pPr>
        <w:keepNext w:val="1"/>
        <w:pBdr>
          <w:top w:space="0" w:sz="0" w:val="nil"/>
          <w:left w:space="0" w:sz="0" w:val="nil"/>
          <w:bottom w:space="0" w:sz="0" w:val="nil"/>
          <w:right w:space="0" w:sz="0" w:val="nil"/>
          <w:between w:space="0" w:sz="0" w:val="nil"/>
        </w:pBdr>
        <w:spacing w:after="60" w:before="240" w:line="240" w:lineRule="auto"/>
        <w:ind w:hanging="2"/>
        <w:jc w:val="both"/>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6.6.8 Передавання зразків</w:t>
      </w:r>
    </w:p>
    <w:p w:rsidR="00000000" w:rsidDel="00000000" w:rsidP="00000000" w:rsidRDefault="00000000" w:rsidRPr="00000000" w14:paraId="000001FA">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Зразки, що пройшли випробування, є власністю Замовника і підлягають поверненню.</w:t>
      </w:r>
    </w:p>
    <w:p w:rsidR="00000000" w:rsidDel="00000000" w:rsidP="00000000" w:rsidRDefault="00000000" w:rsidRPr="00000000" w14:paraId="000001FB">
      <w:pPr>
        <w:keepNext w:val="1"/>
        <w:pBdr>
          <w:top w:space="0" w:sz="0" w:val="nil"/>
          <w:left w:space="0" w:sz="0" w:val="nil"/>
          <w:bottom w:space="0" w:sz="0" w:val="nil"/>
          <w:right w:space="0" w:sz="0" w:val="nil"/>
          <w:between w:space="0" w:sz="0" w:val="nil"/>
        </w:pBdr>
        <w:spacing w:after="60" w:before="240" w:line="240" w:lineRule="auto"/>
        <w:ind w:hanging="2"/>
        <w:jc w:val="both"/>
        <w:rPr>
          <w:sz w:val="24"/>
          <w:szCs w:val="24"/>
        </w:rPr>
      </w:pPr>
      <w:r w:rsidDel="00000000" w:rsidR="00000000" w:rsidRPr="00000000">
        <w:rPr>
          <w:sz w:val="24"/>
          <w:szCs w:val="24"/>
          <w:rtl w:val="0"/>
        </w:rPr>
        <w:t xml:space="preserve">             У випадках, коли під час випробувань зразки (проби) витрачені чи приведені в непридатний стан для подальшого використання за призначенням, на вимогу замовника (власника) складається акт на їх списання (утилізацію).</w:t>
      </w:r>
    </w:p>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Результати випробувань оформлюються протоколом за підписом керівника лабораторії за формою протоколу випробувань, що передбачена для проведення випробувань відповідної продукції (нормативним документам щодо проведення випробувань) та погоджена із органом з оцінки відповідності.</w:t>
      </w:r>
    </w:p>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left" w:leader="none" w:pos="1512"/>
          <w:tab w:val="left" w:leader="none" w:pos="8820"/>
        </w:tabs>
        <w:spacing w:line="240" w:lineRule="auto"/>
        <w:ind w:right="-108" w:hanging="2"/>
        <w:jc w:val="both"/>
        <w:rPr>
          <w:sz w:val="24"/>
          <w:szCs w:val="24"/>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left" w:leader="none" w:pos="1512"/>
          <w:tab w:val="left" w:leader="none" w:pos="8820"/>
        </w:tabs>
        <w:spacing w:line="240" w:lineRule="auto"/>
        <w:ind w:right="-108" w:hanging="2"/>
        <w:jc w:val="both"/>
        <w:rPr>
          <w:sz w:val="24"/>
          <w:szCs w:val="24"/>
        </w:rPr>
      </w:pPr>
      <w:r w:rsidDel="00000000" w:rsidR="00000000" w:rsidRPr="00000000">
        <w:rPr>
          <w:b w:val="1"/>
          <w:sz w:val="24"/>
          <w:szCs w:val="24"/>
          <w:rtl w:val="0"/>
        </w:rPr>
        <w:t xml:space="preserve">6.7 Звіт про оцінювання</w:t>
      </w: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6.7.1 За результатами аналізу наданої технічної документації та усіх матеріалів, отриманих у процесі виконання програми робіт, аудитори складають звіт про оцінювання за формою Ф.МВ.04, у якому наводяться оцінка відповідності характеристик продукції вимогам нормативних документів та рекомендації щодо видачі сертифіката відповідності або  відмови у його . Звіт підписується усіма членами експертної групи та не підлягає погодженню із заявником.</w:t>
      </w:r>
    </w:p>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6.7.2 ООВ своєчасно ознайомлює заявника з повним звітом про результати оцінювання з зазначенням кожного виявленого відхилення, яке потрібно усунути, щоб забезпечити відповідність продукції усім сертифікаційним вимогам, а також обсяг необхідних подальших робіт з повторного оцінювання чи випробовування.</w:t>
      </w:r>
    </w:p>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6.7.3 Якщо заявник доведе, що він може виправити відхилення у прийнятний термін, то після виконання ним коригувальних дій орган з оцінки відповідності проводить подальші роботи з урахуванням раніше проведених робіт.</w:t>
      </w:r>
    </w:p>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hd w:fill="ffffff" w:val="clear"/>
        <w:spacing w:line="240" w:lineRule="auto"/>
        <w:ind w:right="-55" w:hanging="2"/>
        <w:jc w:val="both"/>
        <w:rPr>
          <w:sz w:val="24"/>
          <w:szCs w:val="24"/>
        </w:rPr>
      </w:pPr>
      <w:r w:rsidDel="00000000" w:rsidR="00000000" w:rsidRPr="00000000">
        <w:rPr>
          <w:b w:val="1"/>
          <w:sz w:val="24"/>
          <w:szCs w:val="24"/>
          <w:rtl w:val="0"/>
        </w:rPr>
        <w:t xml:space="preserve">6.8 Прийняття рішення щодо сертифікації, підтвердження факту сертифікації продукції</w:t>
      </w: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6.8.1 ООВ виносить рішення про провадження сертифікації продукції на підставі інформації, отриманої в процесі оцінювання, а також будь-якої іншої інформації, що має до цього відношення.</w:t>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Обсяг інформації повинен бути достатнім: </w:t>
      </w:r>
    </w:p>
    <w:p w:rsidR="00000000" w:rsidDel="00000000" w:rsidP="00000000" w:rsidRDefault="00000000" w:rsidRPr="00000000" w14:paraId="0000020B">
      <w:pPr>
        <w:numPr>
          <w:ilvl w:val="0"/>
          <w:numId w:val="23"/>
        </w:numPr>
        <w:pBdr>
          <w:top w:space="0" w:sz="0" w:val="nil"/>
          <w:left w:space="0" w:sz="0" w:val="nil"/>
          <w:bottom w:space="0" w:sz="0" w:val="nil"/>
          <w:right w:space="0" w:sz="0" w:val="nil"/>
          <w:between w:space="0" w:sz="0" w:val="nil"/>
        </w:pBdr>
        <w:tabs>
          <w:tab w:val="left" w:leader="none" w:pos="1080"/>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для органу з оцінки відповідності, щоб бути здатним прийняти обґрунтоване рішення щодо сертифікації;</w:t>
      </w:r>
    </w:p>
    <w:p w:rsidR="00000000" w:rsidDel="00000000" w:rsidP="00000000" w:rsidRDefault="00000000" w:rsidRPr="00000000" w14:paraId="0000020C">
      <w:pPr>
        <w:numPr>
          <w:ilvl w:val="0"/>
          <w:numId w:val="23"/>
        </w:numPr>
        <w:pBdr>
          <w:top w:space="0" w:sz="0" w:val="nil"/>
          <w:left w:space="0" w:sz="0" w:val="nil"/>
          <w:bottom w:space="0" w:sz="0" w:val="nil"/>
          <w:right w:space="0" w:sz="0" w:val="nil"/>
          <w:between w:space="0" w:sz="0" w:val="nil"/>
        </w:pBdr>
        <w:tabs>
          <w:tab w:val="left" w:leader="none" w:pos="1080"/>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для простежуваності, щоб бути доступною у випадку, наприклад, апеляції чи для планування подальшої діяльності (можливо іншою особою чи органом);</w:t>
      </w:r>
    </w:p>
    <w:p w:rsidR="00000000" w:rsidDel="00000000" w:rsidP="00000000" w:rsidRDefault="00000000" w:rsidRPr="00000000" w14:paraId="0000020D">
      <w:pPr>
        <w:numPr>
          <w:ilvl w:val="0"/>
          <w:numId w:val="23"/>
        </w:numPr>
        <w:pBdr>
          <w:top w:space="0" w:sz="0" w:val="nil"/>
          <w:left w:space="0" w:sz="0" w:val="nil"/>
          <w:bottom w:space="0" w:sz="0" w:val="nil"/>
          <w:right w:space="0" w:sz="0" w:val="nil"/>
          <w:between w:space="0" w:sz="0" w:val="nil"/>
        </w:pBdr>
        <w:tabs>
          <w:tab w:val="left" w:leader="none" w:pos="1080"/>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щоб гарантувати постійну відповідність вимогам сертифікації.</w:t>
      </w:r>
    </w:p>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left" w:leader="none" w:pos="1080"/>
          <w:tab w:val="left" w:leader="none" w:pos="1260"/>
        </w:tabs>
        <w:spacing w:before="120" w:line="240" w:lineRule="auto"/>
        <w:ind w:right="-55" w:hanging="2"/>
        <w:jc w:val="both"/>
        <w:rPr>
          <w:sz w:val="24"/>
          <w:szCs w:val="24"/>
        </w:rPr>
      </w:pPr>
      <w:r w:rsidDel="00000000" w:rsidR="00000000" w:rsidRPr="00000000">
        <w:rPr>
          <w:sz w:val="24"/>
          <w:szCs w:val="24"/>
          <w:rtl w:val="0"/>
        </w:rPr>
        <w:t xml:space="preserve">Будь-яка інформація, на якій основане рішення, що надходить з будь-якого джерела, відмінного від процесу оцінювання, повинна повідомлятись заявнику або постачальнику разом з інформацією щодо процесу оцінювання. Заявнику або постачальнику надається можливість прокоментувати її.</w:t>
      </w:r>
    </w:p>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left" w:leader="none" w:pos="0"/>
        </w:tabs>
        <w:spacing w:before="120" w:line="240" w:lineRule="auto"/>
        <w:ind w:right="-55" w:hanging="2"/>
        <w:jc w:val="both"/>
        <w:rPr>
          <w:sz w:val="24"/>
          <w:szCs w:val="24"/>
        </w:rPr>
      </w:pPr>
      <w:r w:rsidDel="00000000" w:rsidR="00000000" w:rsidRPr="00000000">
        <w:rPr>
          <w:sz w:val="24"/>
          <w:szCs w:val="24"/>
          <w:rtl w:val="0"/>
        </w:rPr>
        <w:t xml:space="preserve">Усі звіти, матеріали яких використовуються при прийнятті рішень стосовно сертифікації, повинні бути забезпечені об'єктивними доказами. </w:t>
      </w:r>
    </w:p>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left" w:leader="none" w:pos="0"/>
        </w:tabs>
        <w:spacing w:before="120" w:line="240" w:lineRule="auto"/>
        <w:ind w:right="-55" w:hanging="2"/>
        <w:jc w:val="both"/>
        <w:rPr>
          <w:sz w:val="24"/>
          <w:szCs w:val="24"/>
        </w:rPr>
      </w:pPr>
      <w:bookmarkStart w:colFirst="0" w:colLast="0" w:name="_3znysh7" w:id="3"/>
      <w:bookmarkEnd w:id="3"/>
      <w:r w:rsidDel="00000000" w:rsidR="00000000" w:rsidRPr="00000000">
        <w:rPr>
          <w:sz w:val="24"/>
          <w:szCs w:val="24"/>
          <w:rtl w:val="0"/>
        </w:rPr>
        <w:t xml:space="preserve">Сертифікація не надається, поки всі невідповідності не були виправлені та поки їх виправлення не перевірено органом з оцінки відповідності (відвіданням на місці або іншими відповідними формами оцінювання).</w:t>
      </w:r>
    </w:p>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left" w:leader="none" w:pos="0"/>
        </w:tabs>
        <w:spacing w:before="120" w:line="240" w:lineRule="auto"/>
        <w:ind w:right="-55" w:hanging="2"/>
        <w:jc w:val="both"/>
        <w:rPr>
          <w:sz w:val="24"/>
          <w:szCs w:val="24"/>
        </w:rPr>
      </w:pPr>
      <w:r w:rsidDel="00000000" w:rsidR="00000000" w:rsidRPr="00000000">
        <w:rPr>
          <w:sz w:val="24"/>
          <w:szCs w:val="24"/>
          <w:rtl w:val="0"/>
        </w:rPr>
        <w:t xml:space="preserve">Невідповідності та їх вирішення підлягають документуванню  органом з оцінки відповідності.</w:t>
      </w:r>
    </w:p>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left" w:leader="none" w:pos="0"/>
        </w:tabs>
        <w:spacing w:before="120" w:line="240" w:lineRule="auto"/>
        <w:ind w:right="-55" w:hanging="2"/>
        <w:jc w:val="both"/>
        <w:rPr>
          <w:sz w:val="24"/>
          <w:szCs w:val="24"/>
        </w:rPr>
      </w:pPr>
      <w:r w:rsidDel="00000000" w:rsidR="00000000" w:rsidRPr="00000000">
        <w:rPr>
          <w:sz w:val="24"/>
          <w:szCs w:val="24"/>
          <w:rtl w:val="0"/>
        </w:rPr>
        <w:t xml:space="preserve">При прийнятті рішення щодо сертифікації повинне забезпечуватись правило, що кожне рішення щодо сертифікації виносила(и) особа(и), що не брала(и) участі в оцінюванні. Це правило забезпечується тим, що керівництву та іншим посадовим особам органу з оцінки відповідності забороняється затверджувати протоколи аналізу заявок на сертифікацію, програми проведення робіт з сертифікації, протоколи випробувань, складені експертними групами акти та інші документи щодо проведення робіт з оцінки відповідності, якщо зазначені особи  брали участь в оцінюванні або залучалися до проведення цих робіт.</w:t>
      </w:r>
    </w:p>
    <w:p w:rsidR="00000000" w:rsidDel="00000000" w:rsidP="00000000" w:rsidRDefault="00000000" w:rsidRPr="00000000" w14:paraId="00000213">
      <w:pPr>
        <w:pBdr>
          <w:top w:space="0" w:sz="0" w:val="nil"/>
          <w:left w:space="0" w:sz="0" w:val="nil"/>
          <w:bottom w:space="0" w:sz="0" w:val="nil"/>
          <w:right w:space="0" w:sz="0" w:val="nil"/>
          <w:between w:space="0" w:sz="0" w:val="nil"/>
        </w:pBdr>
        <w:shd w:fill="ffffff" w:val="clear"/>
        <w:spacing w:before="120" w:line="240" w:lineRule="auto"/>
        <w:ind w:right="-57" w:hanging="2"/>
        <w:jc w:val="both"/>
        <w:rPr>
          <w:sz w:val="24"/>
          <w:szCs w:val="24"/>
        </w:rPr>
      </w:pPr>
      <w:r w:rsidDel="00000000" w:rsidR="00000000" w:rsidRPr="00000000">
        <w:rPr>
          <w:sz w:val="24"/>
          <w:szCs w:val="24"/>
          <w:rtl w:val="0"/>
        </w:rPr>
        <w:t xml:space="preserve">Після затвердження акту з позитивними висновками щодо результатів проведення сертифікації, ООВ оформлює документи, що підтверджують факт сертифікації, реєструє їх у Реєстрі.</w:t>
      </w:r>
    </w:p>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left" w:leader="none" w:pos="0"/>
        </w:tabs>
        <w:spacing w:before="120" w:line="240" w:lineRule="auto"/>
        <w:ind w:right="-55" w:hanging="2"/>
        <w:jc w:val="both"/>
        <w:rPr>
          <w:sz w:val="24"/>
          <w:szCs w:val="24"/>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left" w:leader="none" w:pos="0"/>
        </w:tabs>
        <w:spacing w:line="240" w:lineRule="auto"/>
        <w:ind w:hanging="2"/>
        <w:jc w:val="both"/>
        <w:rPr>
          <w:sz w:val="24"/>
          <w:szCs w:val="24"/>
        </w:rPr>
      </w:pPr>
      <w:r w:rsidDel="00000000" w:rsidR="00000000" w:rsidRPr="00000000">
        <w:rPr>
          <w:sz w:val="24"/>
          <w:szCs w:val="24"/>
          <w:rtl w:val="0"/>
        </w:rPr>
        <w:t xml:space="preserve">6.8.2 Підтвердження факту сертифікації продукції здійснюється шляхом  оформлення сертифікатів відповідності  (визнання сертифікатів, які видані органами інших систем сертифікації) та оформленням сертифіаційного договору на право застосування знака відповідності.</w:t>
      </w:r>
    </w:p>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left" w:leader="none" w:pos="540"/>
        </w:tabs>
        <w:spacing w:before="120" w:line="240" w:lineRule="auto"/>
        <w:ind w:hanging="2"/>
        <w:jc w:val="both"/>
        <w:rPr>
          <w:sz w:val="24"/>
          <w:szCs w:val="24"/>
        </w:rPr>
      </w:pPr>
      <w:r w:rsidDel="00000000" w:rsidR="00000000" w:rsidRPr="00000000">
        <w:rPr>
          <w:sz w:val="24"/>
          <w:szCs w:val="24"/>
          <w:rtl w:val="0"/>
        </w:rPr>
        <w:t xml:space="preserve">Порядок застосування сертифікатів і знаків, дозволених органом з оцінки відповідності, повинен відповідати ІS0/ІЕС Guide 23 та стандартів застосованої системи сертифікації. </w:t>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sz w:val="24"/>
          <w:szCs w:val="24"/>
          <w:rtl w:val="0"/>
        </w:rPr>
        <w:t xml:space="preserve">Документи з підтвердження сертифікації повинні містити таку інформацію:</w:t>
      </w:r>
    </w:p>
    <w:p w:rsidR="00000000" w:rsidDel="00000000" w:rsidP="00000000" w:rsidRDefault="00000000" w:rsidRPr="00000000" w14:paraId="00000218">
      <w:pPr>
        <w:numPr>
          <w:ilvl w:val="0"/>
          <w:numId w:val="34"/>
        </w:num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left="0" w:hanging="2"/>
        <w:jc w:val="both"/>
        <w:rPr>
          <w:sz w:val="24"/>
          <w:szCs w:val="24"/>
        </w:rPr>
      </w:pPr>
      <w:r w:rsidDel="00000000" w:rsidR="00000000" w:rsidRPr="00000000">
        <w:rPr>
          <w:sz w:val="24"/>
          <w:szCs w:val="24"/>
          <w:rtl w:val="0"/>
        </w:rPr>
        <w:t xml:space="preserve">назву й адресу постачальника, продукцію якого сертифіковано;</w:t>
      </w:r>
    </w:p>
    <w:p w:rsidR="00000000" w:rsidDel="00000000" w:rsidP="00000000" w:rsidRDefault="00000000" w:rsidRPr="00000000" w14:paraId="00000219">
      <w:pPr>
        <w:numPr>
          <w:ilvl w:val="0"/>
          <w:numId w:val="34"/>
        </w:num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left="0" w:hanging="2"/>
        <w:jc w:val="both"/>
        <w:rPr>
          <w:sz w:val="24"/>
          <w:szCs w:val="24"/>
        </w:rPr>
      </w:pPr>
      <w:r w:rsidDel="00000000" w:rsidR="00000000" w:rsidRPr="00000000">
        <w:rPr>
          <w:sz w:val="24"/>
          <w:szCs w:val="24"/>
          <w:rtl w:val="0"/>
        </w:rPr>
        <w:t xml:space="preserve">сферу дії виданого сертифіката, зокрема:</w:t>
      </w:r>
    </w:p>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sz w:val="24"/>
          <w:szCs w:val="24"/>
          <w:rtl w:val="0"/>
        </w:rPr>
        <w:t xml:space="preserve">- перелік сертифікованої продукції, яку можна ідентифікувати за типом чи номенклатурою,</w:t>
      </w:r>
    </w:p>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sz w:val="24"/>
          <w:szCs w:val="24"/>
          <w:rtl w:val="0"/>
        </w:rPr>
        <w:t xml:space="preserve">- стандарти на продукцію або інші нормативні документи, на відповідність яким сертифіковано кожен виріб чи тип продукції,</w:t>
      </w:r>
    </w:p>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sz w:val="24"/>
          <w:szCs w:val="24"/>
          <w:rtl w:val="0"/>
        </w:rPr>
        <w:t xml:space="preserve">- застосовану схему сертифікації;</w:t>
      </w:r>
    </w:p>
    <w:p w:rsidR="00000000" w:rsidDel="00000000" w:rsidP="00000000" w:rsidRDefault="00000000" w:rsidRPr="00000000" w14:paraId="0000021D">
      <w:pPr>
        <w:numPr>
          <w:ilvl w:val="0"/>
          <w:numId w:val="37"/>
        </w:numPr>
        <w:pBdr>
          <w:top w:space="0" w:sz="0" w:val="nil"/>
          <w:left w:space="0" w:sz="0" w:val="nil"/>
          <w:bottom w:space="0" w:sz="0" w:val="nil"/>
          <w:right w:space="0" w:sz="0" w:val="nil"/>
          <w:between w:space="0" w:sz="0" w:val="nil"/>
        </w:pBdr>
        <w:tabs>
          <w:tab w:val="left" w:leader="none" w:pos="540"/>
        </w:tabs>
        <w:spacing w:before="120" w:line="240" w:lineRule="auto"/>
        <w:ind w:left="0" w:hanging="2"/>
        <w:jc w:val="both"/>
        <w:rPr>
          <w:sz w:val="24"/>
          <w:szCs w:val="24"/>
        </w:rPr>
      </w:pPr>
      <w:r w:rsidDel="00000000" w:rsidR="00000000" w:rsidRPr="00000000">
        <w:rPr>
          <w:sz w:val="24"/>
          <w:szCs w:val="24"/>
          <w:rtl w:val="0"/>
        </w:rPr>
        <w:t xml:space="preserve">дату надання чинності сертифікації і термін дії сертифікату, якщо це передбачено умовами сертифікації.</w:t>
      </w:r>
    </w:p>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sz w:val="24"/>
          <w:szCs w:val="24"/>
          <w:rtl w:val="0"/>
        </w:rPr>
        <w:t xml:space="preserve">Документи з підтвердження сертифікації повинні давати чітке сприймання того, що сертифікат був виданий в рамках акредитованої галузі дії ООВ. На кожному оформленому  бланку повинні наводитися посилання на акредитацію з позначенням дати та номеру акредитації Національним агентством з акредитації України, а також національний знак акредитації.</w:t>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sz w:val="24"/>
          <w:szCs w:val="24"/>
          <w:rtl w:val="0"/>
        </w:rPr>
        <w:t xml:space="preserve">У разі відмови у сертифікації заявнику направляється відповідне повідомлення (лист у довільній формі) з наведенням невідповідностей та причин негативних результатів сертифікації.</w:t>
      </w:r>
    </w:p>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sz w:val="24"/>
          <w:szCs w:val="24"/>
          <w:rtl w:val="0"/>
        </w:rPr>
        <w:t xml:space="preserve">Усі документи з підтвердження сертифікації підписуються уповноваженою особою та засвідчуються печаткою ООВ.</w:t>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left" w:leader="none" w:pos="540"/>
          <w:tab w:val="left" w:leader="none" w:pos="1260"/>
        </w:tabs>
        <w:spacing w:line="240" w:lineRule="auto"/>
        <w:ind w:hanging="2"/>
        <w:jc w:val="both"/>
        <w:rPr>
          <w:sz w:val="24"/>
          <w:szCs w:val="24"/>
        </w:rPr>
      </w:pPr>
      <w:r w:rsidDel="00000000" w:rsidR="00000000" w:rsidRPr="00000000">
        <w:rPr>
          <w:sz w:val="24"/>
          <w:szCs w:val="24"/>
          <w:rtl w:val="0"/>
        </w:rPr>
        <w:t xml:space="preserve">6.8.3  Сертифікат відповідності видається виключно ООВ за наявності протоколів (звітів) з позитивними результатами випробувань, сертифіката на систему управління якістю або атестата виробництва, залежно від прийнятої схеми (моделі) сертифікації. Протоколи (звіти) повинні забезпечуватися об'єктивними доказами.</w:t>
      </w:r>
    </w:p>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ООВ не має права делегувати повноваження щодо надавання, підтримування, зупинення дії чи скасування сертифікації, розширювання її сфери сторонній організації або особі.</w:t>
      </w:r>
    </w:p>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left" w:leader="none" w:pos="540"/>
          <w:tab w:val="left" w:leader="none" w:pos="1080"/>
        </w:tabs>
        <w:spacing w:line="240" w:lineRule="auto"/>
        <w:ind w:hanging="2"/>
        <w:jc w:val="both"/>
        <w:rPr>
          <w:sz w:val="24"/>
          <w:szCs w:val="24"/>
        </w:rPr>
      </w:pPr>
      <w:r w:rsidDel="00000000" w:rsidR="00000000" w:rsidRPr="00000000">
        <w:rPr>
          <w:sz w:val="24"/>
          <w:szCs w:val="24"/>
          <w:rtl w:val="0"/>
        </w:rPr>
        <w:t xml:space="preserve">6.8.4  Якщо оцінювання чи випробування об`єкту сертифікації за окремими показниками проводились декількома  органами чи лабораторіями, то сертифікат відповідності видається за наявності усіх необхідних протоколів (звітів) з позитивними результатами випробувань. При цьому ООВ повинен здійснювати заходи з підтвердження чинності робіт, проведених іншими  організаціями.</w:t>
      </w:r>
    </w:p>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У цьому випадку в сертифікаті відповідності перелічують усі протоколи випробувань з зазначенням випробувальних лабораторій, що проводили випробування, а також визнані сертифікати (за їх наявності).</w:t>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left" w:leader="none" w:pos="540"/>
          <w:tab w:val="left" w:leader="none" w:pos="1080"/>
        </w:tabs>
        <w:spacing w:line="240" w:lineRule="auto"/>
        <w:ind w:hanging="2"/>
        <w:jc w:val="both"/>
        <w:rPr>
          <w:sz w:val="24"/>
          <w:szCs w:val="24"/>
        </w:rPr>
      </w:pPr>
      <w:r w:rsidDel="00000000" w:rsidR="00000000" w:rsidRPr="00000000">
        <w:rPr>
          <w:sz w:val="24"/>
          <w:szCs w:val="24"/>
          <w:rtl w:val="0"/>
        </w:rPr>
        <w:t xml:space="preserve">6.8.5 Термін дії сертифіката відповідності визначає ООВ з урахуванням термінів дії нормативних документів на об`єкт сертифікації, терміну, на який атестоване виробництво (сертифікована система управління якістю), гарантійного терміну придатності продукції, але не більше термінів, визначених чинним законодавством України.</w:t>
      </w:r>
    </w:p>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Термін дії сертифіката відповідності вказується у цьому сертифікаті та в договорі на проведення інспекційного контролю та починається з дати реєстрації цього сертифіката органом з оцінки відповідності. </w:t>
      </w:r>
    </w:p>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left" w:leader="none" w:pos="540"/>
          <w:tab w:val="left" w:leader="none" w:pos="1080"/>
        </w:tabs>
        <w:spacing w:line="240" w:lineRule="auto"/>
        <w:ind w:hanging="2"/>
        <w:jc w:val="both"/>
        <w:rPr>
          <w:sz w:val="24"/>
          <w:szCs w:val="24"/>
        </w:rPr>
      </w:pPr>
      <w:r w:rsidDel="00000000" w:rsidR="00000000" w:rsidRPr="00000000">
        <w:rPr>
          <w:sz w:val="24"/>
          <w:szCs w:val="24"/>
          <w:rtl w:val="0"/>
        </w:rPr>
        <w:t xml:space="preserve">6.8.6 Сертифікат відповідності видається на:</w:t>
      </w:r>
    </w:p>
    <w:p w:rsidR="00000000" w:rsidDel="00000000" w:rsidP="00000000" w:rsidRDefault="00000000" w:rsidRPr="00000000" w14:paraId="0000022C">
      <w:pPr>
        <w:numPr>
          <w:ilvl w:val="0"/>
          <w:numId w:val="36"/>
        </w:numPr>
        <w:pBdr>
          <w:top w:space="0" w:sz="0" w:val="nil"/>
          <w:left w:space="0" w:sz="0" w:val="nil"/>
          <w:bottom w:space="0" w:sz="0" w:val="nil"/>
          <w:right w:space="0" w:sz="0" w:val="nil"/>
          <w:between w:space="0" w:sz="0" w:val="nil"/>
        </w:pBdr>
        <w:tabs>
          <w:tab w:val="left" w:leader="none" w:pos="540"/>
        </w:tabs>
        <w:spacing w:before="120" w:line="240" w:lineRule="auto"/>
        <w:ind w:left="0" w:hanging="2"/>
        <w:jc w:val="both"/>
        <w:rPr>
          <w:sz w:val="24"/>
          <w:szCs w:val="24"/>
        </w:rPr>
      </w:pPr>
      <w:r w:rsidDel="00000000" w:rsidR="00000000" w:rsidRPr="00000000">
        <w:rPr>
          <w:sz w:val="24"/>
          <w:szCs w:val="24"/>
          <w:rtl w:val="0"/>
        </w:rPr>
        <w:t xml:space="preserve">одиничний виріб продукції;</w:t>
      </w:r>
    </w:p>
    <w:p w:rsidR="00000000" w:rsidDel="00000000" w:rsidP="00000000" w:rsidRDefault="00000000" w:rsidRPr="00000000" w14:paraId="0000022D">
      <w:pPr>
        <w:numPr>
          <w:ilvl w:val="0"/>
          <w:numId w:val="36"/>
        </w:numPr>
        <w:pBdr>
          <w:top w:space="0" w:sz="0" w:val="nil"/>
          <w:left w:space="0" w:sz="0" w:val="nil"/>
          <w:bottom w:space="0" w:sz="0" w:val="nil"/>
          <w:right w:space="0" w:sz="0" w:val="nil"/>
          <w:between w:space="0" w:sz="0" w:val="nil"/>
        </w:pBdr>
        <w:tabs>
          <w:tab w:val="left" w:leader="none" w:pos="540"/>
        </w:tabs>
        <w:spacing w:before="120" w:line="240" w:lineRule="auto"/>
        <w:ind w:left="0" w:hanging="2"/>
        <w:jc w:val="both"/>
        <w:rPr>
          <w:sz w:val="24"/>
          <w:szCs w:val="24"/>
        </w:rPr>
      </w:pPr>
      <w:r w:rsidDel="00000000" w:rsidR="00000000" w:rsidRPr="00000000">
        <w:rPr>
          <w:sz w:val="24"/>
          <w:szCs w:val="24"/>
          <w:rtl w:val="0"/>
        </w:rPr>
        <w:t xml:space="preserve">партію виробів продукції;</w:t>
      </w:r>
    </w:p>
    <w:p w:rsidR="00000000" w:rsidDel="00000000" w:rsidP="00000000" w:rsidRDefault="00000000" w:rsidRPr="00000000" w14:paraId="0000022E">
      <w:pPr>
        <w:numPr>
          <w:ilvl w:val="0"/>
          <w:numId w:val="36"/>
        </w:numPr>
        <w:pBdr>
          <w:top w:space="0" w:sz="0" w:val="nil"/>
          <w:left w:space="0" w:sz="0" w:val="nil"/>
          <w:bottom w:space="0" w:sz="0" w:val="nil"/>
          <w:right w:space="0" w:sz="0" w:val="nil"/>
          <w:between w:space="0" w:sz="0" w:val="nil"/>
        </w:pBdr>
        <w:tabs>
          <w:tab w:val="left" w:leader="none" w:pos="540"/>
        </w:tabs>
        <w:spacing w:before="120" w:line="240" w:lineRule="auto"/>
        <w:ind w:left="0" w:hanging="2"/>
        <w:jc w:val="both"/>
        <w:rPr>
          <w:sz w:val="24"/>
          <w:szCs w:val="24"/>
        </w:rPr>
      </w:pPr>
      <w:r w:rsidDel="00000000" w:rsidR="00000000" w:rsidRPr="00000000">
        <w:rPr>
          <w:sz w:val="24"/>
          <w:szCs w:val="24"/>
          <w:rtl w:val="0"/>
        </w:rPr>
        <w:t xml:space="preserve">продукцію, що випускається серійно.</w:t>
      </w:r>
    </w:p>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left" w:leader="none" w:pos="0"/>
        </w:tabs>
        <w:spacing w:before="120" w:line="240" w:lineRule="auto"/>
        <w:ind w:hanging="2"/>
        <w:jc w:val="both"/>
        <w:rPr>
          <w:sz w:val="24"/>
          <w:szCs w:val="24"/>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left" w:leader="none" w:pos="540"/>
          <w:tab w:val="left" w:leader="none" w:pos="1080"/>
        </w:tabs>
        <w:spacing w:line="240" w:lineRule="auto"/>
        <w:ind w:hanging="2"/>
        <w:jc w:val="both"/>
        <w:rPr>
          <w:sz w:val="24"/>
          <w:szCs w:val="24"/>
        </w:rPr>
      </w:pPr>
      <w:r w:rsidDel="00000000" w:rsidR="00000000" w:rsidRPr="00000000">
        <w:rPr>
          <w:sz w:val="24"/>
          <w:szCs w:val="24"/>
          <w:rtl w:val="0"/>
        </w:rPr>
        <w:t xml:space="preserve">6.8.7 Маркування продукції знаком відповідності здійснює заявник.</w:t>
      </w:r>
    </w:p>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Право маркування продукції знаком відповідності надається заявнику на підставі сертифікаційного договору.</w:t>
      </w:r>
    </w:p>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left" w:leader="none" w:pos="0"/>
        </w:tabs>
        <w:spacing w:before="120" w:line="240" w:lineRule="auto"/>
        <w:ind w:hanging="2"/>
        <w:jc w:val="both"/>
        <w:rPr>
          <w:sz w:val="24"/>
          <w:szCs w:val="24"/>
        </w:rPr>
      </w:pPr>
      <w:r w:rsidDel="00000000" w:rsidR="00000000" w:rsidRPr="00000000">
        <w:rPr>
          <w:sz w:val="24"/>
          <w:szCs w:val="24"/>
          <w:rtl w:val="0"/>
        </w:rPr>
        <w:t xml:space="preserve">Якщо орган з оцінки відповідності використовує знак, власником якого є інший орган, він повинен мати угоду з тим органом, яка гарантуватиме відповідність всім положенням щодо використання зазначеного знаку.</w:t>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Заявник не має права розповсюджувати дію сертифіката відповідності на типи (види) об`єктів сертифікації, які не оговорені у сертифікаційній угоді на застосування знака відповідності. </w:t>
      </w:r>
    </w:p>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Маркування знаком відповідності технічним регламентам наноситься за рішенням виробника на медичний виріб або на його упаковку, а також на інструкцію із застосування, якщо така інструкція є обов’язковою. Зазначене маркування повинно бути добре видимим, розбівливим і не повинно стиратися. Маркування знаком відповідності технічним регламентам може наноситься на етикетку продукції.</w:t>
      </w:r>
    </w:p>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6.8.8 У разі негативного висновку щодо результатів сертифікації ООВ готує рішення щодо відмови у видачі сертифіката з обов’язковим викладенням виявлених невідповідностей. </w:t>
      </w:r>
    </w:p>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У рішенні повинні бути надані роз’яснення щодо обсягів та вартості робіт з сертифікації у разі повторного звернення заявника після проведення коригувальних  заходів. </w:t>
      </w:r>
    </w:p>
    <w:p w:rsidR="00000000" w:rsidDel="00000000" w:rsidP="00000000" w:rsidRDefault="00000000" w:rsidRPr="00000000" w14:paraId="00000238">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У цьому випадку оговорюється граничний термін повторного звернення.</w:t>
      </w:r>
    </w:p>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Рішення направляється заявнику за підписом керівника органу з оцінки відповідності.</w:t>
      </w:r>
    </w:p>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6.8.9 За необхідності внесення у період дії сертифіката відповідності змін, що впливають на характеристики сертифікованого об`єкту сертифікації  чи на здібність стабільно їх підтримувати, заявник зобов’язаний звернутися до ООВ, з яким укладено сертифіаційний договір,  для погодження умов збереження дії сертифіката. </w:t>
      </w:r>
    </w:p>
    <w:p w:rsidR="00000000" w:rsidDel="00000000" w:rsidP="00000000" w:rsidRDefault="00000000" w:rsidRPr="00000000" w14:paraId="0000023C">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Орган з оцінки відповідності визначає, чи потребують зазначені зміни додаткових випробувань або оцінки стану об`єкту сертифікації шляхом проведення повторного оцінювання.</w:t>
      </w:r>
    </w:p>
    <w:p w:rsidR="00000000" w:rsidDel="00000000" w:rsidP="00000000" w:rsidRDefault="00000000" w:rsidRPr="00000000" w14:paraId="0000023D">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У разі необхідності таких робіт постачальник не має права посилатися на сертифікацію до того часу, доки орган з оцінки відповідності не дасть постачальнику відповідного повідомлення.</w:t>
      </w:r>
    </w:p>
    <w:p w:rsidR="00000000" w:rsidDel="00000000" w:rsidP="00000000" w:rsidRDefault="00000000" w:rsidRPr="00000000" w14:paraId="0000023E">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Якщо вказані зміни внесені без погодження з ООВ, дія сертифіката відповідності та сертифікаційного договору на право застосування знака відповідності зупиняється з моменту дати внесення змін.</w:t>
      </w:r>
    </w:p>
    <w:p w:rsidR="00000000" w:rsidDel="00000000" w:rsidP="00000000" w:rsidRDefault="00000000" w:rsidRPr="00000000" w14:paraId="0000023F">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tabs>
          <w:tab w:val="left" w:leader="none" w:pos="540"/>
          <w:tab w:val="left" w:leader="none" w:pos="1080"/>
        </w:tabs>
        <w:spacing w:line="240" w:lineRule="auto"/>
        <w:ind w:hanging="2"/>
        <w:jc w:val="both"/>
        <w:rPr>
          <w:sz w:val="24"/>
          <w:szCs w:val="24"/>
        </w:rPr>
      </w:pPr>
      <w:r w:rsidDel="00000000" w:rsidR="00000000" w:rsidRPr="00000000">
        <w:rPr>
          <w:sz w:val="24"/>
          <w:szCs w:val="24"/>
          <w:rtl w:val="0"/>
        </w:rPr>
        <w:t xml:space="preserve">6.8.10 Визнання сертифіката відповідності, що виданий органами інших систем сертифікації (у тому складі іноземних), здійснюється на підставі рішень, які приймаються  ООВ  згідно з положеннями стандартів задіяних систем сертифікації.</w:t>
      </w:r>
    </w:p>
    <w:p w:rsidR="00000000" w:rsidDel="00000000" w:rsidP="00000000" w:rsidRDefault="00000000" w:rsidRPr="00000000" w14:paraId="00000241">
      <w:pPr>
        <w:pBdr>
          <w:top w:space="0" w:sz="0" w:val="nil"/>
          <w:left w:space="0" w:sz="0" w:val="nil"/>
          <w:bottom w:space="0" w:sz="0" w:val="nil"/>
          <w:right w:space="0" w:sz="0" w:val="nil"/>
          <w:between w:space="0" w:sz="0" w:val="nil"/>
        </w:pBdr>
        <w:tabs>
          <w:tab w:val="left" w:leader="none" w:pos="540"/>
          <w:tab w:val="left" w:leader="none" w:pos="1080"/>
        </w:tabs>
        <w:spacing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tabs>
          <w:tab w:val="left" w:leader="none" w:pos="1260"/>
        </w:tabs>
        <w:spacing w:line="240" w:lineRule="auto"/>
        <w:ind w:right="-55" w:hanging="2"/>
        <w:jc w:val="both"/>
        <w:rPr>
          <w:sz w:val="24"/>
          <w:szCs w:val="24"/>
        </w:rPr>
      </w:pPr>
      <w:r w:rsidDel="00000000" w:rsidR="00000000" w:rsidRPr="00000000">
        <w:rPr>
          <w:sz w:val="24"/>
          <w:szCs w:val="24"/>
          <w:rtl w:val="0"/>
        </w:rPr>
        <w:t xml:space="preserve">6.8.10.1 Процедури визнання результатів робіт з сертифікації  продукції, що імпортується, передбачають такі основні етапи:</w:t>
      </w:r>
    </w:p>
    <w:p w:rsidR="00000000" w:rsidDel="00000000" w:rsidP="00000000" w:rsidRDefault="00000000" w:rsidRPr="00000000" w14:paraId="00000243">
      <w:pPr>
        <w:numPr>
          <w:ilvl w:val="0"/>
          <w:numId w:val="39"/>
        </w:numPr>
        <w:pBdr>
          <w:top w:space="0" w:sz="0" w:val="nil"/>
          <w:left w:space="0" w:sz="0" w:val="nil"/>
          <w:bottom w:space="0" w:sz="0" w:val="nil"/>
          <w:right w:space="0" w:sz="0" w:val="nil"/>
          <w:between w:space="0" w:sz="0" w:val="nil"/>
        </w:pBdr>
        <w:tabs>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розгляд заявки про визнання;</w:t>
      </w:r>
    </w:p>
    <w:p w:rsidR="00000000" w:rsidDel="00000000" w:rsidP="00000000" w:rsidRDefault="00000000" w:rsidRPr="00000000" w14:paraId="00000244">
      <w:pPr>
        <w:numPr>
          <w:ilvl w:val="0"/>
          <w:numId w:val="39"/>
        </w:numPr>
        <w:pBdr>
          <w:top w:space="0" w:sz="0" w:val="nil"/>
          <w:left w:space="0" w:sz="0" w:val="nil"/>
          <w:bottom w:space="0" w:sz="0" w:val="nil"/>
          <w:right w:space="0" w:sz="0" w:val="nil"/>
          <w:between w:space="0" w:sz="0" w:val="nil"/>
        </w:pBdr>
        <w:tabs>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експертиза документації, що подається для визнання результатів сертифікації;</w:t>
      </w:r>
    </w:p>
    <w:p w:rsidR="00000000" w:rsidDel="00000000" w:rsidP="00000000" w:rsidRDefault="00000000" w:rsidRPr="00000000" w14:paraId="00000245">
      <w:pPr>
        <w:numPr>
          <w:ilvl w:val="0"/>
          <w:numId w:val="39"/>
        </w:numPr>
        <w:pBdr>
          <w:top w:space="0" w:sz="0" w:val="nil"/>
          <w:left w:space="0" w:sz="0" w:val="nil"/>
          <w:bottom w:space="0" w:sz="0" w:val="nil"/>
          <w:right w:space="0" w:sz="0" w:val="nil"/>
          <w:between w:space="0" w:sz="0" w:val="nil"/>
        </w:pBdr>
        <w:tabs>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підготовка угоди про визнання результатів сертифікації або прийняття рішення про можливість визнання результатів сертифікації;</w:t>
      </w:r>
    </w:p>
    <w:p w:rsidR="00000000" w:rsidDel="00000000" w:rsidP="00000000" w:rsidRDefault="00000000" w:rsidRPr="00000000" w14:paraId="00000246">
      <w:pPr>
        <w:numPr>
          <w:ilvl w:val="0"/>
          <w:numId w:val="39"/>
        </w:numPr>
        <w:pBdr>
          <w:top w:space="0" w:sz="0" w:val="nil"/>
          <w:left w:space="0" w:sz="0" w:val="nil"/>
          <w:bottom w:space="0" w:sz="0" w:val="nil"/>
          <w:right w:space="0" w:sz="0" w:val="nil"/>
          <w:between w:space="0" w:sz="0" w:val="nil"/>
        </w:pBdr>
        <w:tabs>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оформлення сертифіката відповідності чи свідоцтва про визнання та реєстрація їх у Реєстрі  системи сертифікації;</w:t>
      </w:r>
    </w:p>
    <w:p w:rsidR="00000000" w:rsidDel="00000000" w:rsidP="00000000" w:rsidRDefault="00000000" w:rsidRPr="00000000" w14:paraId="00000247">
      <w:pPr>
        <w:numPr>
          <w:ilvl w:val="0"/>
          <w:numId w:val="39"/>
        </w:numPr>
        <w:pBdr>
          <w:top w:space="0" w:sz="0" w:val="nil"/>
          <w:left w:space="0" w:sz="0" w:val="nil"/>
          <w:bottom w:space="0" w:sz="0" w:val="nil"/>
          <w:right w:space="0" w:sz="0" w:val="nil"/>
          <w:between w:space="0" w:sz="0" w:val="nil"/>
        </w:pBdr>
        <w:tabs>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проведення інспекційного контролю за імпортованою продукцією, що пройшла процедуру визнання результатів сертифікації.</w:t>
      </w:r>
    </w:p>
    <w:p w:rsidR="00000000" w:rsidDel="00000000" w:rsidP="00000000" w:rsidRDefault="00000000" w:rsidRPr="00000000" w14:paraId="00000248">
      <w:pPr>
        <w:pBdr>
          <w:top w:space="0" w:sz="0" w:val="nil"/>
          <w:left w:space="0" w:sz="0" w:val="nil"/>
          <w:bottom w:space="0" w:sz="0" w:val="nil"/>
          <w:right w:space="0" w:sz="0" w:val="nil"/>
          <w:between w:space="0" w:sz="0" w:val="nil"/>
        </w:pBdr>
        <w:tabs>
          <w:tab w:val="left" w:leader="none" w:pos="1260"/>
        </w:tabs>
        <w:spacing w:before="120" w:line="240" w:lineRule="auto"/>
        <w:ind w:right="-357"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left" w:leader="none" w:pos="1260"/>
        </w:tabs>
        <w:spacing w:line="240" w:lineRule="auto"/>
        <w:ind w:right="-55" w:hanging="2"/>
        <w:jc w:val="both"/>
        <w:rPr>
          <w:sz w:val="24"/>
          <w:szCs w:val="24"/>
        </w:rPr>
      </w:pPr>
      <w:r w:rsidDel="00000000" w:rsidR="00000000" w:rsidRPr="00000000">
        <w:rPr>
          <w:sz w:val="24"/>
          <w:szCs w:val="24"/>
          <w:rtl w:val="0"/>
        </w:rPr>
        <w:t xml:space="preserve">6.8.10.2 Заявка про визнання подається заявником продукції країни, що має намір експортувати  продукцію до України. </w:t>
      </w:r>
    </w:p>
    <w:p w:rsidR="00000000" w:rsidDel="00000000" w:rsidP="00000000" w:rsidRDefault="00000000" w:rsidRPr="00000000" w14:paraId="0000024A">
      <w:pPr>
        <w:pBdr>
          <w:top w:space="0" w:sz="0" w:val="nil"/>
          <w:left w:space="0" w:sz="0" w:val="nil"/>
          <w:bottom w:space="0" w:sz="0" w:val="nil"/>
          <w:right w:space="0" w:sz="0" w:val="nil"/>
          <w:between w:space="0" w:sz="0" w:val="nil"/>
        </w:pBdr>
        <w:tabs>
          <w:tab w:val="left" w:leader="none" w:pos="1260"/>
        </w:tabs>
        <w:spacing w:before="120" w:line="240" w:lineRule="auto"/>
        <w:ind w:right="-55" w:hanging="2"/>
        <w:jc w:val="both"/>
        <w:rPr>
          <w:sz w:val="24"/>
          <w:szCs w:val="24"/>
        </w:rPr>
      </w:pPr>
      <w:r w:rsidDel="00000000" w:rsidR="00000000" w:rsidRPr="00000000">
        <w:rPr>
          <w:sz w:val="24"/>
          <w:szCs w:val="24"/>
          <w:rtl w:val="0"/>
        </w:rPr>
        <w:t xml:space="preserve">Заявка подається до ООВ, разом із заявкою заявник має надати такі документи:</w:t>
      </w:r>
    </w:p>
    <w:p w:rsidR="00000000" w:rsidDel="00000000" w:rsidP="00000000" w:rsidRDefault="00000000" w:rsidRPr="00000000" w14:paraId="0000024B">
      <w:pPr>
        <w:numPr>
          <w:ilvl w:val="0"/>
          <w:numId w:val="40"/>
        </w:numPr>
        <w:pBdr>
          <w:top w:space="0" w:sz="0" w:val="nil"/>
          <w:left w:space="0" w:sz="0" w:val="nil"/>
          <w:bottom w:space="0" w:sz="0" w:val="nil"/>
          <w:right w:space="0" w:sz="0" w:val="nil"/>
          <w:between w:space="0" w:sz="0" w:val="nil"/>
        </w:pBdr>
        <w:tabs>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сертифікат відповідності (копію угоди про застосування знака відповідності);</w:t>
      </w:r>
    </w:p>
    <w:p w:rsidR="00000000" w:rsidDel="00000000" w:rsidP="00000000" w:rsidRDefault="00000000" w:rsidRPr="00000000" w14:paraId="0000024C">
      <w:pPr>
        <w:numPr>
          <w:ilvl w:val="0"/>
          <w:numId w:val="40"/>
        </w:numPr>
        <w:pBdr>
          <w:top w:space="0" w:sz="0" w:val="nil"/>
          <w:left w:space="0" w:sz="0" w:val="nil"/>
          <w:bottom w:space="0" w:sz="0" w:val="nil"/>
          <w:right w:space="0" w:sz="0" w:val="nil"/>
          <w:between w:space="0" w:sz="0" w:val="nil"/>
        </w:pBdr>
        <w:tabs>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нормативні документи, що стосуються вимог до продукції та порядку її сертифікації;</w:t>
      </w:r>
    </w:p>
    <w:p w:rsidR="00000000" w:rsidDel="00000000" w:rsidP="00000000" w:rsidRDefault="00000000" w:rsidRPr="00000000" w14:paraId="0000024D">
      <w:pPr>
        <w:numPr>
          <w:ilvl w:val="0"/>
          <w:numId w:val="40"/>
        </w:numPr>
        <w:pBdr>
          <w:top w:space="0" w:sz="0" w:val="nil"/>
          <w:left w:space="0" w:sz="0" w:val="nil"/>
          <w:bottom w:space="0" w:sz="0" w:val="nil"/>
          <w:right w:space="0" w:sz="0" w:val="nil"/>
          <w:between w:space="0" w:sz="0" w:val="nil"/>
        </w:pBdr>
        <w:tabs>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копію атестата акредитації органу з оцінки відповідності (випробувальної лабораторії);</w:t>
      </w:r>
    </w:p>
    <w:p w:rsidR="00000000" w:rsidDel="00000000" w:rsidP="00000000" w:rsidRDefault="00000000" w:rsidRPr="00000000" w14:paraId="0000024E">
      <w:pPr>
        <w:numPr>
          <w:ilvl w:val="0"/>
          <w:numId w:val="40"/>
        </w:numPr>
        <w:pBdr>
          <w:top w:space="0" w:sz="0" w:val="nil"/>
          <w:left w:space="0" w:sz="0" w:val="nil"/>
          <w:bottom w:space="0" w:sz="0" w:val="nil"/>
          <w:right w:space="0" w:sz="0" w:val="nil"/>
          <w:between w:space="0" w:sz="0" w:val="nil"/>
        </w:pBdr>
        <w:tabs>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копію протоколу випробувань;</w:t>
      </w:r>
    </w:p>
    <w:p w:rsidR="00000000" w:rsidDel="00000000" w:rsidP="00000000" w:rsidRDefault="00000000" w:rsidRPr="00000000" w14:paraId="0000024F">
      <w:pPr>
        <w:numPr>
          <w:ilvl w:val="0"/>
          <w:numId w:val="40"/>
        </w:numPr>
        <w:pBdr>
          <w:top w:space="0" w:sz="0" w:val="nil"/>
          <w:left w:space="0" w:sz="0" w:val="nil"/>
          <w:bottom w:space="0" w:sz="0" w:val="nil"/>
          <w:right w:space="0" w:sz="0" w:val="nil"/>
          <w:between w:space="0" w:sz="0" w:val="nil"/>
        </w:pBdr>
        <w:tabs>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сертифікат на систему якості чи атестат виробництва виробника (за наявності);</w:t>
      </w:r>
    </w:p>
    <w:p w:rsidR="00000000" w:rsidDel="00000000" w:rsidP="00000000" w:rsidRDefault="00000000" w:rsidRPr="00000000" w14:paraId="00000250">
      <w:pPr>
        <w:numPr>
          <w:ilvl w:val="0"/>
          <w:numId w:val="40"/>
        </w:numPr>
        <w:pBdr>
          <w:top w:space="0" w:sz="0" w:val="nil"/>
          <w:left w:space="0" w:sz="0" w:val="nil"/>
          <w:bottom w:space="0" w:sz="0" w:val="nil"/>
          <w:right w:space="0" w:sz="0" w:val="nil"/>
          <w:between w:space="0" w:sz="0" w:val="nil"/>
        </w:pBdr>
        <w:tabs>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копії документів, що засвідчують виробника продукції та її надходження в Україну.</w:t>
      </w:r>
    </w:p>
    <w:p w:rsidR="00000000" w:rsidDel="00000000" w:rsidP="00000000" w:rsidRDefault="00000000" w:rsidRPr="00000000" w14:paraId="00000251">
      <w:pPr>
        <w:pBdr>
          <w:top w:space="0" w:sz="0" w:val="nil"/>
          <w:left w:space="0" w:sz="0" w:val="nil"/>
          <w:bottom w:space="0" w:sz="0" w:val="nil"/>
          <w:right w:space="0" w:sz="0" w:val="nil"/>
          <w:between w:space="0" w:sz="0" w:val="nil"/>
        </w:pBdr>
        <w:tabs>
          <w:tab w:val="left" w:leader="none" w:pos="1260"/>
        </w:tabs>
        <w:spacing w:before="120" w:line="240" w:lineRule="auto"/>
        <w:ind w:right="-357"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left" w:leader="none" w:pos="1260"/>
        </w:tabs>
        <w:spacing w:line="240" w:lineRule="auto"/>
        <w:ind w:right="-55" w:hanging="2"/>
        <w:jc w:val="both"/>
        <w:rPr>
          <w:sz w:val="24"/>
          <w:szCs w:val="24"/>
        </w:rPr>
      </w:pPr>
      <w:r w:rsidDel="00000000" w:rsidR="00000000" w:rsidRPr="00000000">
        <w:rPr>
          <w:sz w:val="24"/>
          <w:szCs w:val="24"/>
          <w:rtl w:val="0"/>
        </w:rPr>
        <w:t xml:space="preserve">6.8.10.3 ООВ організовує розгляд заявки про визнання та експертизу наданих документів згідно з процедурами, що передбачені у системі сертифікації. За необхідності орган з оцінки відповідності має право запросити від заявника  додаткову інформацію. </w:t>
      </w:r>
    </w:p>
    <w:p w:rsidR="00000000" w:rsidDel="00000000" w:rsidP="00000000" w:rsidRDefault="00000000" w:rsidRPr="00000000" w14:paraId="00000253">
      <w:pPr>
        <w:pBdr>
          <w:top w:space="0" w:sz="0" w:val="nil"/>
          <w:left w:space="0" w:sz="0" w:val="nil"/>
          <w:bottom w:space="0" w:sz="0" w:val="nil"/>
          <w:right w:space="0" w:sz="0" w:val="nil"/>
          <w:between w:space="0" w:sz="0" w:val="nil"/>
        </w:pBdr>
        <w:tabs>
          <w:tab w:val="left" w:leader="none" w:pos="1260"/>
        </w:tabs>
        <w:spacing w:before="120" w:line="240" w:lineRule="auto"/>
        <w:ind w:right="-55" w:hanging="2"/>
        <w:jc w:val="both"/>
        <w:rPr>
          <w:sz w:val="24"/>
          <w:szCs w:val="24"/>
        </w:rPr>
      </w:pPr>
      <w:r w:rsidDel="00000000" w:rsidR="00000000" w:rsidRPr="00000000">
        <w:rPr>
          <w:sz w:val="24"/>
          <w:szCs w:val="24"/>
          <w:rtl w:val="0"/>
        </w:rPr>
        <w:t xml:space="preserve">У разі негативних результатів експертизи наданих документів орган з оцінки відповідності надає заявнику мотивовану відмову у визнанні результатів сертифікації.</w:t>
      </w:r>
    </w:p>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left" w:leader="none" w:pos="1260"/>
        </w:tabs>
        <w:spacing w:before="120" w:line="240" w:lineRule="auto"/>
        <w:ind w:right="-55" w:hanging="2"/>
        <w:jc w:val="both"/>
        <w:rPr>
          <w:sz w:val="24"/>
          <w:szCs w:val="24"/>
        </w:rPr>
      </w:pPr>
      <w:r w:rsidDel="00000000" w:rsidR="00000000" w:rsidRPr="00000000">
        <w:rPr>
          <w:sz w:val="24"/>
          <w:szCs w:val="24"/>
          <w:rtl w:val="0"/>
        </w:rPr>
        <w:t xml:space="preserve">У разі позитивних результатів експертизи наданих документів орган з оцінки відповідності  приймає рішення щодо процедури визнання результатів сертифікації за фориою Ф.МВ.13. </w:t>
      </w:r>
    </w:p>
    <w:p w:rsidR="00000000" w:rsidDel="00000000" w:rsidP="00000000" w:rsidRDefault="00000000" w:rsidRPr="00000000" w14:paraId="00000255">
      <w:pPr>
        <w:pBdr>
          <w:top w:space="0" w:sz="0" w:val="nil"/>
          <w:left w:space="0" w:sz="0" w:val="nil"/>
          <w:bottom w:space="0" w:sz="0" w:val="nil"/>
          <w:right w:space="0" w:sz="0" w:val="nil"/>
          <w:between w:space="0" w:sz="0" w:val="nil"/>
        </w:pBdr>
        <w:tabs>
          <w:tab w:val="left" w:leader="none" w:pos="1260"/>
        </w:tabs>
        <w:spacing w:before="120" w:line="240" w:lineRule="auto"/>
        <w:ind w:right="-357"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left" w:leader="none" w:pos="1260"/>
        </w:tabs>
        <w:spacing w:line="240" w:lineRule="auto"/>
        <w:ind w:right="-55" w:hanging="2"/>
        <w:jc w:val="both"/>
        <w:rPr>
          <w:sz w:val="24"/>
          <w:szCs w:val="24"/>
        </w:rPr>
      </w:pPr>
      <w:r w:rsidDel="00000000" w:rsidR="00000000" w:rsidRPr="00000000">
        <w:rPr>
          <w:sz w:val="24"/>
          <w:szCs w:val="24"/>
          <w:rtl w:val="0"/>
        </w:rPr>
        <w:t xml:space="preserve">6.8.10.4 За результатами визнання результатів сертифікації продукції, що імпортується, органом з оцінки відповідності може бути прийняте рішення про визнання:</w:t>
      </w:r>
    </w:p>
    <w:p w:rsidR="00000000" w:rsidDel="00000000" w:rsidP="00000000" w:rsidRDefault="00000000" w:rsidRPr="00000000" w14:paraId="00000257">
      <w:pPr>
        <w:numPr>
          <w:ilvl w:val="0"/>
          <w:numId w:val="41"/>
        </w:numPr>
        <w:pBdr>
          <w:top w:space="0" w:sz="0" w:val="nil"/>
          <w:left w:space="0" w:sz="0" w:val="nil"/>
          <w:bottom w:space="0" w:sz="0" w:val="nil"/>
          <w:right w:space="0" w:sz="0" w:val="nil"/>
          <w:between w:space="0" w:sz="0" w:val="nil"/>
        </w:pBdr>
        <w:spacing w:before="120" w:line="240" w:lineRule="auto"/>
        <w:ind w:left="0" w:right="-55" w:hanging="2"/>
        <w:jc w:val="both"/>
        <w:rPr>
          <w:sz w:val="24"/>
          <w:szCs w:val="24"/>
        </w:rPr>
      </w:pPr>
      <w:r w:rsidDel="00000000" w:rsidR="00000000" w:rsidRPr="00000000">
        <w:rPr>
          <w:sz w:val="24"/>
          <w:szCs w:val="24"/>
          <w:rtl w:val="0"/>
        </w:rPr>
        <w:t xml:space="preserve">сертифіката відповідності на продукцію чи систему якості або знака відповідності;</w:t>
      </w:r>
    </w:p>
    <w:p w:rsidR="00000000" w:rsidDel="00000000" w:rsidP="00000000" w:rsidRDefault="00000000" w:rsidRPr="00000000" w14:paraId="00000258">
      <w:pPr>
        <w:numPr>
          <w:ilvl w:val="0"/>
          <w:numId w:val="41"/>
        </w:numPr>
        <w:pBdr>
          <w:top w:space="0" w:sz="0" w:val="nil"/>
          <w:left w:space="0" w:sz="0" w:val="nil"/>
          <w:bottom w:space="0" w:sz="0" w:val="nil"/>
          <w:right w:space="0" w:sz="0" w:val="nil"/>
          <w:between w:space="0" w:sz="0" w:val="nil"/>
        </w:pBdr>
        <w:spacing w:before="120" w:line="240" w:lineRule="auto"/>
        <w:ind w:left="0" w:right="-55" w:hanging="2"/>
        <w:jc w:val="both"/>
        <w:rPr>
          <w:sz w:val="24"/>
          <w:szCs w:val="24"/>
        </w:rPr>
      </w:pPr>
      <w:r w:rsidDel="00000000" w:rsidR="00000000" w:rsidRPr="00000000">
        <w:rPr>
          <w:sz w:val="24"/>
          <w:szCs w:val="24"/>
          <w:rtl w:val="0"/>
        </w:rPr>
        <w:t xml:space="preserve">протоколів результатів випробувань продукції.</w:t>
      </w:r>
    </w:p>
    <w:p w:rsidR="00000000" w:rsidDel="00000000" w:rsidP="00000000" w:rsidRDefault="00000000" w:rsidRPr="00000000" w14:paraId="00000259">
      <w:pPr>
        <w:pBdr>
          <w:top w:space="0" w:sz="0" w:val="nil"/>
          <w:left w:space="0" w:sz="0" w:val="nil"/>
          <w:bottom w:space="0" w:sz="0" w:val="nil"/>
          <w:right w:space="0" w:sz="0" w:val="nil"/>
          <w:between w:space="0" w:sz="0" w:val="nil"/>
        </w:pBdr>
        <w:tabs>
          <w:tab w:val="left" w:leader="none" w:pos="1260"/>
        </w:tabs>
        <w:spacing w:before="120" w:line="240" w:lineRule="auto"/>
        <w:ind w:right="-357"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A">
      <w:pPr>
        <w:pBdr>
          <w:top w:space="0" w:sz="0" w:val="nil"/>
          <w:left w:space="0" w:sz="0" w:val="nil"/>
          <w:bottom w:space="0" w:sz="0" w:val="nil"/>
          <w:right w:space="0" w:sz="0" w:val="nil"/>
          <w:between w:space="0" w:sz="0" w:val="nil"/>
        </w:pBdr>
        <w:tabs>
          <w:tab w:val="left" w:leader="none" w:pos="0"/>
        </w:tabs>
        <w:spacing w:line="240" w:lineRule="auto"/>
        <w:ind w:right="-55" w:hanging="2"/>
        <w:jc w:val="both"/>
        <w:rPr>
          <w:sz w:val="24"/>
          <w:szCs w:val="24"/>
        </w:rPr>
      </w:pPr>
      <w:r w:rsidDel="00000000" w:rsidR="00000000" w:rsidRPr="00000000">
        <w:rPr>
          <w:sz w:val="24"/>
          <w:szCs w:val="24"/>
          <w:rtl w:val="0"/>
        </w:rPr>
        <w:t xml:space="preserve">6.8.10.5 Визнання результатів сертифікації може бути повним або частковим. </w:t>
      </w:r>
    </w:p>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left" w:leader="none" w:pos="1260"/>
        </w:tabs>
        <w:spacing w:line="240" w:lineRule="auto"/>
        <w:ind w:right="-55" w:hanging="2"/>
        <w:jc w:val="both"/>
        <w:rPr>
          <w:sz w:val="24"/>
          <w:szCs w:val="24"/>
        </w:rPr>
      </w:pPr>
      <w:r w:rsidDel="00000000" w:rsidR="00000000" w:rsidRPr="00000000">
        <w:rPr>
          <w:sz w:val="24"/>
          <w:szCs w:val="24"/>
          <w:rtl w:val="0"/>
        </w:rPr>
        <w:t xml:space="preserve">У разі повного визнання сертифіката відповідності на продукцію  іноземних партнерів або знака відповідності ООВ оформлює свідоцтво про визнання.</w:t>
      </w:r>
    </w:p>
    <w:p w:rsidR="00000000" w:rsidDel="00000000" w:rsidP="00000000" w:rsidRDefault="00000000" w:rsidRPr="00000000" w14:paraId="0000025C">
      <w:pPr>
        <w:pBdr>
          <w:top w:space="0" w:sz="0" w:val="nil"/>
          <w:left w:space="0" w:sz="0" w:val="nil"/>
          <w:bottom w:space="0" w:sz="0" w:val="nil"/>
          <w:right w:space="0" w:sz="0" w:val="nil"/>
          <w:between w:space="0" w:sz="0" w:val="nil"/>
        </w:pBdr>
        <w:tabs>
          <w:tab w:val="left" w:leader="none" w:pos="1260"/>
        </w:tabs>
        <w:spacing w:before="120" w:line="240" w:lineRule="auto"/>
        <w:ind w:right="-55" w:hanging="2"/>
        <w:jc w:val="both"/>
        <w:rPr>
          <w:sz w:val="24"/>
          <w:szCs w:val="24"/>
        </w:rPr>
      </w:pPr>
      <w:r w:rsidDel="00000000" w:rsidR="00000000" w:rsidRPr="00000000">
        <w:rPr>
          <w:sz w:val="24"/>
          <w:szCs w:val="24"/>
          <w:rtl w:val="0"/>
        </w:rPr>
        <w:t xml:space="preserve">Повне визнання можливе за умов застосування ООВ однакових чи однотипних процедур і обладнання, а також тих самих або гармонізованих нормативних документів.</w:t>
      </w:r>
    </w:p>
    <w:p w:rsidR="00000000" w:rsidDel="00000000" w:rsidP="00000000" w:rsidRDefault="00000000" w:rsidRPr="00000000" w14:paraId="0000025D">
      <w:pPr>
        <w:pBdr>
          <w:top w:space="0" w:sz="0" w:val="nil"/>
          <w:left w:space="0" w:sz="0" w:val="nil"/>
          <w:bottom w:space="0" w:sz="0" w:val="nil"/>
          <w:right w:space="0" w:sz="0" w:val="nil"/>
          <w:between w:space="0" w:sz="0" w:val="nil"/>
        </w:pBdr>
        <w:tabs>
          <w:tab w:val="left" w:leader="none" w:pos="0"/>
        </w:tabs>
        <w:spacing w:before="120" w:line="240" w:lineRule="auto"/>
        <w:ind w:right="-57" w:hanging="2"/>
        <w:jc w:val="both"/>
        <w:rPr>
          <w:sz w:val="24"/>
          <w:szCs w:val="24"/>
        </w:rPr>
      </w:pPr>
      <w:r w:rsidDel="00000000" w:rsidR="00000000" w:rsidRPr="00000000">
        <w:rPr>
          <w:sz w:val="24"/>
          <w:szCs w:val="24"/>
          <w:rtl w:val="0"/>
        </w:rPr>
        <w:t xml:space="preserve">У разі часткового визнання результатів сертифікації  видається сертифікат відповідності. </w:t>
      </w:r>
    </w:p>
    <w:p w:rsidR="00000000" w:rsidDel="00000000" w:rsidP="00000000" w:rsidRDefault="00000000" w:rsidRPr="00000000" w14:paraId="0000025E">
      <w:pPr>
        <w:pBdr>
          <w:top w:space="0" w:sz="0" w:val="nil"/>
          <w:left w:space="0" w:sz="0" w:val="nil"/>
          <w:bottom w:space="0" w:sz="0" w:val="nil"/>
          <w:right w:space="0" w:sz="0" w:val="nil"/>
          <w:between w:space="0" w:sz="0" w:val="nil"/>
        </w:pBdr>
        <w:tabs>
          <w:tab w:val="left" w:leader="none" w:pos="1260"/>
        </w:tabs>
        <w:spacing w:before="120" w:line="240" w:lineRule="auto"/>
        <w:ind w:right="-55" w:hanging="2"/>
        <w:jc w:val="both"/>
        <w:rPr>
          <w:sz w:val="24"/>
          <w:szCs w:val="24"/>
        </w:rPr>
      </w:pPr>
      <w:r w:rsidDel="00000000" w:rsidR="00000000" w:rsidRPr="00000000">
        <w:rPr>
          <w:sz w:val="24"/>
          <w:szCs w:val="24"/>
          <w:rtl w:val="0"/>
        </w:rPr>
        <w:t xml:space="preserve">Часткове визнання результатів сертифікації здійснюється у випадку, коли продукція пройшла сертифікацію за умов:</w:t>
      </w:r>
    </w:p>
    <w:p w:rsidR="00000000" w:rsidDel="00000000" w:rsidP="00000000" w:rsidRDefault="00000000" w:rsidRPr="00000000" w14:paraId="0000025F">
      <w:pPr>
        <w:numPr>
          <w:ilvl w:val="0"/>
          <w:numId w:val="2"/>
        </w:numPr>
        <w:pBdr>
          <w:top w:space="0" w:sz="0" w:val="nil"/>
          <w:left w:space="0" w:sz="0" w:val="nil"/>
          <w:bottom w:space="0" w:sz="0" w:val="nil"/>
          <w:right w:space="0" w:sz="0" w:val="nil"/>
          <w:between w:space="0" w:sz="0" w:val="nil"/>
        </w:pBdr>
        <w:tabs>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визнання результатів випробувань, проведених випробувальними лабораторіями інших систем сертифікації;</w:t>
      </w:r>
    </w:p>
    <w:p w:rsidR="00000000" w:rsidDel="00000000" w:rsidP="00000000" w:rsidRDefault="00000000" w:rsidRPr="00000000" w14:paraId="00000260">
      <w:pPr>
        <w:numPr>
          <w:ilvl w:val="0"/>
          <w:numId w:val="2"/>
        </w:numPr>
        <w:pBdr>
          <w:top w:space="0" w:sz="0" w:val="nil"/>
          <w:left w:space="0" w:sz="0" w:val="nil"/>
          <w:bottom w:space="0" w:sz="0" w:val="nil"/>
          <w:right w:space="0" w:sz="0" w:val="nil"/>
          <w:between w:space="0" w:sz="0" w:val="nil"/>
        </w:pBdr>
        <w:tabs>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визнання сертифікатів на систему якості чи атестатів виробництва;</w:t>
      </w:r>
    </w:p>
    <w:p w:rsidR="00000000" w:rsidDel="00000000" w:rsidP="00000000" w:rsidRDefault="00000000" w:rsidRPr="00000000" w14:paraId="00000261">
      <w:pPr>
        <w:numPr>
          <w:ilvl w:val="0"/>
          <w:numId w:val="2"/>
        </w:numPr>
        <w:pBdr>
          <w:top w:space="0" w:sz="0" w:val="nil"/>
          <w:left w:space="0" w:sz="0" w:val="nil"/>
          <w:bottom w:space="0" w:sz="0" w:val="nil"/>
          <w:right w:space="0" w:sz="0" w:val="nil"/>
          <w:between w:space="0" w:sz="0" w:val="nil"/>
        </w:pBdr>
        <w:tabs>
          <w:tab w:val="left" w:leader="none" w:pos="1260"/>
        </w:tabs>
        <w:spacing w:before="120" w:line="240" w:lineRule="auto"/>
        <w:ind w:left="0" w:right="-55" w:hanging="2"/>
        <w:jc w:val="both"/>
        <w:rPr>
          <w:sz w:val="24"/>
          <w:szCs w:val="24"/>
        </w:rPr>
      </w:pPr>
      <w:r w:rsidDel="00000000" w:rsidR="00000000" w:rsidRPr="00000000">
        <w:rPr>
          <w:sz w:val="24"/>
          <w:szCs w:val="24"/>
          <w:rtl w:val="0"/>
        </w:rPr>
        <w:t xml:space="preserve">під час експертизи документації щодо підтвердження відповідності показників чи характеристик продукції виявлені певні розходження. </w:t>
      </w:r>
    </w:p>
    <w:p w:rsidR="00000000" w:rsidDel="00000000" w:rsidP="00000000" w:rsidRDefault="00000000" w:rsidRPr="00000000" w14:paraId="00000262">
      <w:pPr>
        <w:pBdr>
          <w:top w:space="0" w:sz="0" w:val="nil"/>
          <w:left w:space="0" w:sz="0" w:val="nil"/>
          <w:bottom w:space="0" w:sz="0" w:val="nil"/>
          <w:right w:space="0" w:sz="0" w:val="nil"/>
          <w:between w:space="0" w:sz="0" w:val="nil"/>
        </w:pBdr>
        <w:tabs>
          <w:tab w:val="left" w:leader="none" w:pos="0"/>
        </w:tabs>
        <w:spacing w:line="240" w:lineRule="auto"/>
        <w:ind w:right="-357" w:hanging="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63">
      <w:pPr>
        <w:pBdr>
          <w:top w:space="0" w:sz="0" w:val="nil"/>
          <w:left w:space="0" w:sz="0" w:val="nil"/>
          <w:bottom w:space="0" w:sz="0" w:val="nil"/>
          <w:right w:space="0" w:sz="0" w:val="nil"/>
          <w:between w:space="0" w:sz="0" w:val="nil"/>
        </w:pBdr>
        <w:tabs>
          <w:tab w:val="left" w:leader="none" w:pos="0"/>
        </w:tabs>
        <w:spacing w:line="240" w:lineRule="auto"/>
        <w:ind w:right="-55" w:hanging="2"/>
        <w:jc w:val="both"/>
        <w:rPr>
          <w:sz w:val="24"/>
          <w:szCs w:val="24"/>
        </w:rPr>
      </w:pPr>
      <w:r w:rsidDel="00000000" w:rsidR="00000000" w:rsidRPr="00000000">
        <w:rPr>
          <w:sz w:val="24"/>
          <w:szCs w:val="24"/>
          <w:rtl w:val="0"/>
        </w:rPr>
        <w:t xml:space="preserve">6.8.10.6 У разі виявлення розходжень у процедурах підтвердження  відповідності показників чи характеристик продукції ООВ повинен передбачити проведення додаткових процедур сертифікації за усіма показниками, за якими виявлені розходження. </w:t>
      </w:r>
    </w:p>
    <w:p w:rsidR="00000000" w:rsidDel="00000000" w:rsidP="00000000" w:rsidRDefault="00000000" w:rsidRPr="00000000" w14:paraId="00000264">
      <w:pPr>
        <w:pBdr>
          <w:top w:space="0" w:sz="0" w:val="nil"/>
          <w:left w:space="0" w:sz="0" w:val="nil"/>
          <w:bottom w:space="0" w:sz="0" w:val="nil"/>
          <w:right w:space="0" w:sz="0" w:val="nil"/>
          <w:between w:space="0" w:sz="0" w:val="nil"/>
        </w:pBdr>
        <w:tabs>
          <w:tab w:val="left" w:leader="none" w:pos="1260"/>
        </w:tabs>
        <w:spacing w:before="120" w:line="240" w:lineRule="auto"/>
        <w:ind w:right="-55" w:hanging="2"/>
        <w:jc w:val="both"/>
        <w:rPr>
          <w:sz w:val="24"/>
          <w:szCs w:val="24"/>
        </w:rPr>
      </w:pPr>
      <w:r w:rsidDel="00000000" w:rsidR="00000000" w:rsidRPr="00000000">
        <w:rPr>
          <w:sz w:val="24"/>
          <w:szCs w:val="24"/>
          <w:rtl w:val="0"/>
        </w:rPr>
        <w:t xml:space="preserve">Зразки для проведення додаткових процедур сертифікації повинні надаватися  заявником робіт з визнання результатів сертифікації.</w:t>
      </w:r>
    </w:p>
    <w:p w:rsidR="00000000" w:rsidDel="00000000" w:rsidP="00000000" w:rsidRDefault="00000000" w:rsidRPr="00000000" w14:paraId="00000265">
      <w:pPr>
        <w:pBdr>
          <w:top w:space="0" w:sz="0" w:val="nil"/>
          <w:left w:space="0" w:sz="0" w:val="nil"/>
          <w:bottom w:space="0" w:sz="0" w:val="nil"/>
          <w:right w:space="0" w:sz="0" w:val="nil"/>
          <w:between w:space="0" w:sz="0" w:val="nil"/>
        </w:pBdr>
        <w:tabs>
          <w:tab w:val="left" w:leader="none" w:pos="1260"/>
        </w:tabs>
        <w:spacing w:before="120" w:line="240" w:lineRule="auto"/>
        <w:ind w:right="-55" w:hanging="2"/>
        <w:jc w:val="both"/>
        <w:rPr>
          <w:sz w:val="24"/>
          <w:szCs w:val="24"/>
        </w:rPr>
      </w:pPr>
      <w:r w:rsidDel="00000000" w:rsidR="00000000" w:rsidRPr="00000000">
        <w:rPr>
          <w:sz w:val="24"/>
          <w:szCs w:val="24"/>
          <w:rtl w:val="0"/>
        </w:rPr>
        <w:t xml:space="preserve">У разі проведення додаткових процедур сертифікації з позитивними результатами ООВ видає сертифікат відповідності.</w:t>
      </w:r>
    </w:p>
    <w:p w:rsidR="00000000" w:rsidDel="00000000" w:rsidP="00000000" w:rsidRDefault="00000000" w:rsidRPr="00000000" w14:paraId="00000266">
      <w:pPr>
        <w:pBdr>
          <w:top w:space="0" w:sz="0" w:val="nil"/>
          <w:left w:space="0" w:sz="0" w:val="nil"/>
          <w:bottom w:space="0" w:sz="0" w:val="nil"/>
          <w:right w:space="0" w:sz="0" w:val="nil"/>
          <w:between w:space="0" w:sz="0" w:val="nil"/>
        </w:pBdr>
        <w:tabs>
          <w:tab w:val="left" w:leader="none" w:pos="1260"/>
        </w:tabs>
        <w:spacing w:before="120" w:line="240" w:lineRule="auto"/>
        <w:ind w:right="-55"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7">
      <w:pPr>
        <w:pBdr>
          <w:top w:space="0" w:sz="0" w:val="nil"/>
          <w:left w:space="0" w:sz="0" w:val="nil"/>
          <w:bottom w:space="0" w:sz="0" w:val="nil"/>
          <w:right w:space="0" w:sz="0" w:val="nil"/>
          <w:between w:space="0" w:sz="0" w:val="nil"/>
        </w:pBdr>
        <w:tabs>
          <w:tab w:val="left" w:leader="none" w:pos="1260"/>
        </w:tabs>
        <w:spacing w:line="240" w:lineRule="auto"/>
        <w:ind w:right="-55" w:hanging="2"/>
        <w:jc w:val="both"/>
        <w:rPr>
          <w:sz w:val="24"/>
          <w:szCs w:val="24"/>
        </w:rPr>
      </w:pPr>
      <w:r w:rsidDel="00000000" w:rsidR="00000000" w:rsidRPr="00000000">
        <w:rPr>
          <w:sz w:val="24"/>
          <w:szCs w:val="24"/>
          <w:rtl w:val="0"/>
        </w:rPr>
        <w:t xml:space="preserve">6.8.10.7 Сертифікати відповідності та свідоцтва про визнання підлягають реєстрації у Реєстрі  системи сертифікації ООВ і набувають чинності з моменту реєстрації.</w:t>
      </w:r>
    </w:p>
    <w:p w:rsidR="00000000" w:rsidDel="00000000" w:rsidP="00000000" w:rsidRDefault="00000000" w:rsidRPr="00000000" w14:paraId="00000268">
      <w:pPr>
        <w:pBdr>
          <w:top w:space="0" w:sz="0" w:val="nil"/>
          <w:left w:space="0" w:sz="0" w:val="nil"/>
          <w:bottom w:space="0" w:sz="0" w:val="nil"/>
          <w:right w:space="0" w:sz="0" w:val="nil"/>
          <w:between w:space="0" w:sz="0" w:val="nil"/>
        </w:pBdr>
        <w:tabs>
          <w:tab w:val="left" w:leader="none" w:pos="1260"/>
        </w:tabs>
        <w:spacing w:line="240" w:lineRule="auto"/>
        <w:ind w:right="-55" w:hanging="2"/>
        <w:jc w:val="both"/>
        <w:rPr>
          <w:sz w:val="24"/>
          <w:szCs w:val="24"/>
        </w:rPr>
      </w:pPr>
      <w:r w:rsidDel="00000000" w:rsidR="00000000" w:rsidRPr="00000000">
        <w:rPr>
          <w:rtl w:val="0"/>
        </w:rPr>
      </w:r>
    </w:p>
    <w:p w:rsidR="00000000" w:rsidDel="00000000" w:rsidP="00000000" w:rsidRDefault="00000000" w:rsidRPr="00000000" w14:paraId="00000269">
      <w:pPr>
        <w:pBdr>
          <w:top w:space="0" w:sz="0" w:val="nil"/>
          <w:left w:space="0" w:sz="0" w:val="nil"/>
          <w:bottom w:space="0" w:sz="0" w:val="nil"/>
          <w:right w:space="0" w:sz="0" w:val="nil"/>
          <w:between w:space="0" w:sz="0" w:val="nil"/>
        </w:pBdr>
        <w:tabs>
          <w:tab w:val="left" w:leader="none" w:pos="1260"/>
        </w:tabs>
        <w:spacing w:line="240" w:lineRule="auto"/>
        <w:ind w:right="-55" w:hanging="2"/>
        <w:jc w:val="both"/>
        <w:rPr>
          <w:sz w:val="24"/>
          <w:szCs w:val="24"/>
        </w:rPr>
      </w:pPr>
      <w:r w:rsidDel="00000000" w:rsidR="00000000" w:rsidRPr="00000000">
        <w:rPr>
          <w:sz w:val="24"/>
          <w:szCs w:val="24"/>
          <w:rtl w:val="0"/>
        </w:rPr>
        <w:t xml:space="preserve">6.8.10.8 Роботи з визнання результатів сертифікації продукції, що імпортується, здійснюються за рахунок заявника робіт. </w:t>
      </w:r>
    </w:p>
    <w:p w:rsidR="00000000" w:rsidDel="00000000" w:rsidP="00000000" w:rsidRDefault="00000000" w:rsidRPr="00000000" w14:paraId="0000026A">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26B">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b w:val="1"/>
          <w:sz w:val="24"/>
          <w:szCs w:val="24"/>
          <w:rtl w:val="0"/>
        </w:rPr>
        <w:t xml:space="preserve">6.9 Нагляд за сертифікованою продукцією</w:t>
      </w: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6.9.1 Якщо ООВ видав дозвіл на постійне використання знаку відповідності для сертифікованої продукції, він повинен періодично проводити оцінювання цієї продукції (формується згідно Плану наглядових аудитів за рік), щоб підтверджувати, що вона і далі відповідає визначеним вимогам. Нагляд за сертифікованою продукцією (технічний нагляд) здійснюється шляхом проведення заходів інспекційного контролю і проводиться  з метою:</w:t>
      </w:r>
    </w:p>
    <w:p w:rsidR="00000000" w:rsidDel="00000000" w:rsidP="00000000" w:rsidRDefault="00000000" w:rsidRPr="00000000" w14:paraId="0000026F">
      <w:pPr>
        <w:numPr>
          <w:ilvl w:val="0"/>
          <w:numId w:val="12"/>
        </w:numPr>
        <w:pBdr>
          <w:top w:space="0" w:sz="0" w:val="nil"/>
          <w:left w:space="0" w:sz="0" w:val="nil"/>
          <w:bottom w:space="0" w:sz="0" w:val="nil"/>
          <w:right w:space="0" w:sz="0" w:val="nil"/>
          <w:between w:space="0" w:sz="0" w:val="nil"/>
        </w:pBdr>
        <w:tabs>
          <w:tab w:val="left" w:leader="none" w:pos="1260"/>
        </w:tabs>
        <w:spacing w:before="120" w:line="240" w:lineRule="auto"/>
        <w:ind w:left="0" w:right="3" w:hanging="2"/>
        <w:jc w:val="both"/>
        <w:rPr>
          <w:sz w:val="24"/>
          <w:szCs w:val="24"/>
        </w:rPr>
      </w:pPr>
      <w:r w:rsidDel="00000000" w:rsidR="00000000" w:rsidRPr="00000000">
        <w:rPr>
          <w:sz w:val="24"/>
          <w:szCs w:val="24"/>
          <w:rtl w:val="0"/>
        </w:rPr>
        <w:t xml:space="preserve">перевірки забезпечення постійної відповідності сертифікованої продукції вимогам нормативних документів; </w:t>
      </w:r>
    </w:p>
    <w:p w:rsidR="00000000" w:rsidDel="00000000" w:rsidP="00000000" w:rsidRDefault="00000000" w:rsidRPr="00000000" w14:paraId="00000270">
      <w:pPr>
        <w:numPr>
          <w:ilvl w:val="0"/>
          <w:numId w:val="12"/>
        </w:numPr>
        <w:pBdr>
          <w:top w:space="0" w:sz="0" w:val="nil"/>
          <w:left w:space="0" w:sz="0" w:val="nil"/>
          <w:bottom w:space="0" w:sz="0" w:val="nil"/>
          <w:right w:space="0" w:sz="0" w:val="nil"/>
          <w:between w:space="0" w:sz="0" w:val="nil"/>
        </w:pBdr>
        <w:tabs>
          <w:tab w:val="left" w:leader="none" w:pos="1260"/>
        </w:tabs>
        <w:spacing w:before="120" w:line="240" w:lineRule="auto"/>
        <w:ind w:left="0" w:right="3" w:hanging="2"/>
        <w:jc w:val="both"/>
        <w:rPr>
          <w:sz w:val="24"/>
          <w:szCs w:val="24"/>
        </w:rPr>
      </w:pPr>
      <w:r w:rsidDel="00000000" w:rsidR="00000000" w:rsidRPr="00000000">
        <w:rPr>
          <w:sz w:val="24"/>
          <w:szCs w:val="24"/>
          <w:rtl w:val="0"/>
        </w:rPr>
        <w:t xml:space="preserve">забезпечення впевненості у тому, що сертифікована продукція  відповідає зазначеним у сертифікаті вимогам;</w:t>
      </w:r>
    </w:p>
    <w:p w:rsidR="00000000" w:rsidDel="00000000" w:rsidP="00000000" w:rsidRDefault="00000000" w:rsidRPr="00000000" w14:paraId="00000271">
      <w:pPr>
        <w:numPr>
          <w:ilvl w:val="0"/>
          <w:numId w:val="12"/>
        </w:numPr>
        <w:pBdr>
          <w:top w:space="0" w:sz="0" w:val="nil"/>
          <w:left w:space="0" w:sz="0" w:val="nil"/>
          <w:bottom w:space="0" w:sz="0" w:val="nil"/>
          <w:right w:space="0" w:sz="0" w:val="nil"/>
          <w:between w:space="0" w:sz="0" w:val="nil"/>
        </w:pBdr>
        <w:tabs>
          <w:tab w:val="left" w:leader="none" w:pos="1260"/>
        </w:tabs>
        <w:spacing w:before="120" w:line="240" w:lineRule="auto"/>
        <w:ind w:left="0" w:right="3" w:hanging="2"/>
        <w:jc w:val="both"/>
        <w:rPr>
          <w:sz w:val="24"/>
          <w:szCs w:val="24"/>
        </w:rPr>
      </w:pPr>
      <w:r w:rsidDel="00000000" w:rsidR="00000000" w:rsidRPr="00000000">
        <w:rPr>
          <w:sz w:val="24"/>
          <w:szCs w:val="24"/>
          <w:rtl w:val="0"/>
        </w:rPr>
        <w:t xml:space="preserve">перевірка процесів оповіщення про несприятливі події, консультативних повідомлень та відкликання продукції з рринку;</w:t>
      </w:r>
    </w:p>
    <w:p w:rsidR="00000000" w:rsidDel="00000000" w:rsidP="00000000" w:rsidRDefault="00000000" w:rsidRPr="00000000" w14:paraId="00000272">
      <w:pPr>
        <w:numPr>
          <w:ilvl w:val="0"/>
          <w:numId w:val="12"/>
        </w:numPr>
        <w:pBdr>
          <w:top w:space="0" w:sz="0" w:val="nil"/>
          <w:left w:space="0" w:sz="0" w:val="nil"/>
          <w:bottom w:space="0" w:sz="0" w:val="nil"/>
          <w:right w:space="0" w:sz="0" w:val="nil"/>
          <w:between w:space="0" w:sz="0" w:val="nil"/>
        </w:pBdr>
        <w:tabs>
          <w:tab w:val="left" w:leader="none" w:pos="1260"/>
        </w:tabs>
        <w:spacing w:before="120" w:line="240" w:lineRule="auto"/>
        <w:ind w:left="0" w:right="3" w:hanging="2"/>
        <w:jc w:val="both"/>
        <w:rPr>
          <w:sz w:val="24"/>
          <w:szCs w:val="24"/>
        </w:rPr>
      </w:pPr>
      <w:r w:rsidDel="00000000" w:rsidR="00000000" w:rsidRPr="00000000">
        <w:rPr>
          <w:sz w:val="24"/>
          <w:szCs w:val="24"/>
          <w:rtl w:val="0"/>
        </w:rPr>
        <w:t xml:space="preserve">попередження виникнення умов, які можуть привести до випуску продукції, що не відповідає вимогам нормативних документів;</w:t>
      </w:r>
    </w:p>
    <w:p w:rsidR="00000000" w:rsidDel="00000000" w:rsidP="00000000" w:rsidRDefault="00000000" w:rsidRPr="00000000" w14:paraId="00000273">
      <w:pPr>
        <w:numPr>
          <w:ilvl w:val="0"/>
          <w:numId w:val="12"/>
        </w:numPr>
        <w:pBdr>
          <w:top w:space="0" w:sz="0" w:val="nil"/>
          <w:left w:space="0" w:sz="0" w:val="nil"/>
          <w:bottom w:space="0" w:sz="0" w:val="nil"/>
          <w:right w:space="0" w:sz="0" w:val="nil"/>
          <w:between w:space="0" w:sz="0" w:val="nil"/>
        </w:pBdr>
        <w:tabs>
          <w:tab w:val="left" w:leader="none" w:pos="1260"/>
        </w:tabs>
        <w:spacing w:before="120" w:line="240" w:lineRule="auto"/>
        <w:ind w:left="0" w:right="3" w:hanging="2"/>
        <w:jc w:val="both"/>
        <w:rPr>
          <w:sz w:val="24"/>
          <w:szCs w:val="24"/>
        </w:rPr>
      </w:pPr>
      <w:r w:rsidDel="00000000" w:rsidR="00000000" w:rsidRPr="00000000">
        <w:rPr>
          <w:sz w:val="24"/>
          <w:szCs w:val="24"/>
          <w:rtl w:val="0"/>
        </w:rPr>
        <w:t xml:space="preserve">виявлення причин невідповідностей продукції, встановлених під час проведення нагляду;</w:t>
      </w:r>
    </w:p>
    <w:p w:rsidR="00000000" w:rsidDel="00000000" w:rsidP="00000000" w:rsidRDefault="00000000" w:rsidRPr="00000000" w14:paraId="00000274">
      <w:pPr>
        <w:numPr>
          <w:ilvl w:val="0"/>
          <w:numId w:val="12"/>
        </w:numPr>
        <w:pBdr>
          <w:top w:space="0" w:sz="0" w:val="nil"/>
          <w:left w:space="0" w:sz="0" w:val="nil"/>
          <w:bottom w:space="0" w:sz="0" w:val="nil"/>
          <w:right w:space="0" w:sz="0" w:val="nil"/>
          <w:between w:space="0" w:sz="0" w:val="nil"/>
        </w:pBdr>
        <w:tabs>
          <w:tab w:val="left" w:leader="none" w:pos="1260"/>
        </w:tabs>
        <w:spacing w:before="120" w:line="240" w:lineRule="auto"/>
        <w:ind w:left="0" w:right="3" w:hanging="2"/>
        <w:jc w:val="both"/>
        <w:rPr>
          <w:sz w:val="24"/>
          <w:szCs w:val="24"/>
        </w:rPr>
      </w:pPr>
      <w:r w:rsidDel="00000000" w:rsidR="00000000" w:rsidRPr="00000000">
        <w:rPr>
          <w:sz w:val="24"/>
          <w:szCs w:val="24"/>
          <w:rtl w:val="0"/>
        </w:rPr>
        <w:t xml:space="preserve">підтвердження виконання заявником умов сертифіаційного договору та правильності застосування знака відповідності;</w:t>
      </w:r>
    </w:p>
    <w:p w:rsidR="00000000" w:rsidDel="00000000" w:rsidP="00000000" w:rsidRDefault="00000000" w:rsidRPr="00000000" w14:paraId="00000275">
      <w:pPr>
        <w:numPr>
          <w:ilvl w:val="0"/>
          <w:numId w:val="12"/>
        </w:numPr>
        <w:pBdr>
          <w:top w:space="0" w:sz="0" w:val="nil"/>
          <w:left w:space="0" w:sz="0" w:val="nil"/>
          <w:bottom w:space="0" w:sz="0" w:val="nil"/>
          <w:right w:space="0" w:sz="0" w:val="nil"/>
          <w:between w:space="0" w:sz="0" w:val="nil"/>
        </w:pBdr>
        <w:tabs>
          <w:tab w:val="left" w:leader="none" w:pos="1260"/>
        </w:tabs>
        <w:spacing w:before="120" w:line="240" w:lineRule="auto"/>
        <w:ind w:left="0" w:right="3" w:hanging="2"/>
        <w:jc w:val="both"/>
        <w:rPr>
          <w:sz w:val="24"/>
          <w:szCs w:val="24"/>
        </w:rPr>
      </w:pPr>
      <w:r w:rsidDel="00000000" w:rsidR="00000000" w:rsidRPr="00000000">
        <w:rPr>
          <w:sz w:val="24"/>
          <w:szCs w:val="24"/>
          <w:rtl w:val="0"/>
        </w:rPr>
        <w:t xml:space="preserve">з’ясування причин рекламацій чи скарг на сертифіковану продукцію.</w:t>
      </w:r>
    </w:p>
    <w:p w:rsidR="00000000" w:rsidDel="00000000" w:rsidP="00000000" w:rsidRDefault="00000000" w:rsidRPr="00000000" w14:paraId="00000276">
      <w:pPr>
        <w:pBdr>
          <w:top w:space="0" w:sz="0" w:val="nil"/>
          <w:left w:space="0" w:sz="0" w:val="nil"/>
          <w:bottom w:space="0" w:sz="0" w:val="nil"/>
          <w:right w:space="0" w:sz="0" w:val="nil"/>
          <w:between w:space="0" w:sz="0" w:val="nil"/>
        </w:pBdr>
        <w:tabs>
          <w:tab w:val="left" w:leader="none" w:pos="1260"/>
        </w:tabs>
        <w:spacing w:before="120" w:line="240" w:lineRule="auto"/>
        <w:ind w:right="3"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tabs>
          <w:tab w:val="left" w:leader="none" w:pos="0"/>
          <w:tab w:val="left" w:leader="none" w:pos="1620"/>
        </w:tabs>
        <w:spacing w:line="240" w:lineRule="auto"/>
        <w:ind w:right="96" w:hanging="2"/>
        <w:jc w:val="both"/>
        <w:rPr>
          <w:sz w:val="24"/>
          <w:szCs w:val="24"/>
        </w:rPr>
      </w:pPr>
      <w:r w:rsidDel="00000000" w:rsidR="00000000" w:rsidRPr="00000000">
        <w:rPr>
          <w:sz w:val="24"/>
          <w:szCs w:val="24"/>
          <w:rtl w:val="0"/>
        </w:rPr>
        <w:t xml:space="preserve">6.9.2 Порядок проведення робіт з технічного нагляду.</w:t>
      </w:r>
    </w:p>
    <w:p w:rsidR="00000000" w:rsidDel="00000000" w:rsidP="00000000" w:rsidRDefault="00000000" w:rsidRPr="00000000" w14:paraId="00000278">
      <w:pPr>
        <w:pBdr>
          <w:top w:space="0" w:sz="0" w:val="nil"/>
          <w:left w:space="0" w:sz="0" w:val="nil"/>
          <w:bottom w:space="0" w:sz="0" w:val="nil"/>
          <w:right w:space="0" w:sz="0" w:val="nil"/>
          <w:between w:space="0" w:sz="0" w:val="nil"/>
        </w:pBdr>
        <w:tabs>
          <w:tab w:val="left" w:leader="none" w:pos="0"/>
          <w:tab w:val="left" w:leader="none" w:pos="1620"/>
        </w:tabs>
        <w:spacing w:before="120" w:line="240" w:lineRule="auto"/>
        <w:ind w:right="96" w:hanging="2"/>
        <w:jc w:val="both"/>
        <w:rPr>
          <w:sz w:val="24"/>
          <w:szCs w:val="24"/>
        </w:rPr>
      </w:pPr>
      <w:r w:rsidDel="00000000" w:rsidR="00000000" w:rsidRPr="00000000">
        <w:rPr>
          <w:sz w:val="24"/>
          <w:szCs w:val="24"/>
          <w:rtl w:val="0"/>
        </w:rPr>
        <w:t xml:space="preserve">Технічний нагляд за відповідністю сертифікованої продукції здійснює ООВ або, за його дорученням, інший орган, який уповноважений (призначений) на діяльність у такій самій системі сертифікації.</w:t>
      </w:r>
    </w:p>
    <w:p w:rsidR="00000000" w:rsidDel="00000000" w:rsidP="00000000" w:rsidRDefault="00000000" w:rsidRPr="00000000" w14:paraId="00000279">
      <w:pPr>
        <w:pBdr>
          <w:top w:space="0" w:sz="0" w:val="nil"/>
          <w:left w:space="0" w:sz="0" w:val="nil"/>
          <w:bottom w:space="0" w:sz="0" w:val="nil"/>
          <w:right w:space="0" w:sz="0" w:val="nil"/>
          <w:between w:space="0" w:sz="0" w:val="nil"/>
        </w:pBdr>
        <w:tabs>
          <w:tab w:val="left" w:leader="none" w:pos="0"/>
          <w:tab w:val="left" w:leader="none" w:pos="540"/>
        </w:tabs>
        <w:spacing w:before="120" w:line="240" w:lineRule="auto"/>
        <w:ind w:hanging="2"/>
        <w:jc w:val="both"/>
        <w:rPr>
          <w:sz w:val="24"/>
          <w:szCs w:val="24"/>
        </w:rPr>
      </w:pPr>
      <w:r w:rsidDel="00000000" w:rsidR="00000000" w:rsidRPr="00000000">
        <w:rPr>
          <w:sz w:val="24"/>
          <w:szCs w:val="24"/>
          <w:rtl w:val="0"/>
        </w:rPr>
        <w:t xml:space="preserve">Технічний нагляд повинен здійснюватися атестованими у відповідній системі сертифікації аудиторами.  </w:t>
      </w:r>
    </w:p>
    <w:p w:rsidR="00000000" w:rsidDel="00000000" w:rsidP="00000000" w:rsidRDefault="00000000" w:rsidRPr="00000000" w14:paraId="0000027A">
      <w:pPr>
        <w:pBdr>
          <w:top w:space="0" w:sz="0" w:val="nil"/>
          <w:left w:space="0" w:sz="0" w:val="nil"/>
          <w:bottom w:space="0" w:sz="0" w:val="nil"/>
          <w:right w:space="0" w:sz="0" w:val="nil"/>
          <w:between w:space="0" w:sz="0" w:val="nil"/>
        </w:pBdr>
        <w:tabs>
          <w:tab w:val="left" w:leader="none" w:pos="0"/>
          <w:tab w:val="left" w:leader="none" w:pos="540"/>
        </w:tabs>
        <w:spacing w:before="12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6.9.3 Обсяги, порядок і періодичність технічного нагляду встановлюються ООВ під час проведення сертифікації продукції, регламентуються програмою інспекційного контролю, яка розробляється ООВ, та оговорюються в угоді на проведення сертифікації та/чи у сертифіаційному договорі. </w:t>
      </w:r>
    </w:p>
    <w:p w:rsidR="00000000" w:rsidDel="00000000" w:rsidP="00000000" w:rsidRDefault="00000000" w:rsidRPr="00000000" w14:paraId="0000027C">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Процедури технічного нагляду включають контрольні випробування, контрольні інспекції та/або нагляд  за системою управління якістю заявника.</w:t>
      </w:r>
    </w:p>
    <w:p w:rsidR="00000000" w:rsidDel="00000000" w:rsidP="00000000" w:rsidRDefault="00000000" w:rsidRPr="00000000" w14:paraId="0000027D">
      <w:pPr>
        <w:pBdr>
          <w:top w:space="0" w:sz="0" w:val="nil"/>
          <w:left w:space="0" w:sz="0" w:val="nil"/>
          <w:bottom w:space="0" w:sz="0" w:val="nil"/>
          <w:right w:space="0" w:sz="0" w:val="nil"/>
          <w:between w:space="0" w:sz="0" w:val="nil"/>
        </w:pBdr>
        <w:tabs>
          <w:tab w:val="left" w:leader="none" w:pos="540"/>
          <w:tab w:val="left" w:leader="none" w:pos="1080"/>
        </w:tabs>
        <w:spacing w:before="120" w:line="240" w:lineRule="auto"/>
        <w:ind w:hanging="2"/>
        <w:jc w:val="both"/>
        <w:rPr>
          <w:sz w:val="24"/>
          <w:szCs w:val="24"/>
        </w:rPr>
      </w:pPr>
      <w:r w:rsidDel="00000000" w:rsidR="00000000" w:rsidRPr="00000000">
        <w:rPr>
          <w:sz w:val="24"/>
          <w:szCs w:val="24"/>
          <w:rtl w:val="0"/>
        </w:rPr>
        <w:t xml:space="preserve">Технічний нагляд повинен проводитись протягом усього терміну дії сертифіката відповідності та мати елементи планового та позапланового характеру. При цьому планові перевірки повинні здійснюватися не рідше одного разу на рік.</w:t>
      </w:r>
    </w:p>
    <w:p w:rsidR="00000000" w:rsidDel="00000000" w:rsidP="00000000" w:rsidRDefault="00000000" w:rsidRPr="00000000" w14:paraId="0000027E">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6.9.4 Схема сертифікації, за якою проводиться оцінка відповідності продукції встановленим у нормативних документах вимогам при технічному нагляді і, повинна відповідати схемі сертифікації, що була обрана  під час укладення договору на сертифікацію.</w:t>
      </w:r>
    </w:p>
    <w:p w:rsidR="00000000" w:rsidDel="00000000" w:rsidP="00000000" w:rsidRDefault="00000000" w:rsidRPr="00000000" w14:paraId="00000280">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Зразки для контрольних випробовувань повинні бути типовими для виробництва.</w:t>
      </w:r>
    </w:p>
    <w:p w:rsidR="00000000" w:rsidDel="00000000" w:rsidP="00000000" w:rsidRDefault="00000000" w:rsidRPr="00000000" w14:paraId="00000281">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Якщо окремий постачальник (заявник) демонструє здатність виконувати вимоги сертифікації при умовах безперервних змін виробництва, орган з оцінки відповідності повинен розробити погоджені з постачальником процедури зміни своїх дій з технічного нагляду за таким виробництвом.</w:t>
      </w:r>
    </w:p>
    <w:p w:rsidR="00000000" w:rsidDel="00000000" w:rsidP="00000000" w:rsidRDefault="00000000" w:rsidRPr="00000000" w14:paraId="00000282">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Орган з оцінки відповідності вимагає, щоб постачальник інформував його про всі зміни, що проводяться при виробництві сертифікованої продукції, наприклад, заплановану зміну технології виробництва або, якщо це доречно,  системи управління якістю, що можуть вплинути на відповідність продукції.</w:t>
      </w:r>
    </w:p>
    <w:p w:rsidR="00000000" w:rsidDel="00000000" w:rsidP="00000000" w:rsidRDefault="00000000" w:rsidRPr="00000000" w14:paraId="00000283">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6.9.5 Роботи, пов’язані з технічним наглядом, підлягають оплаті заявником. Вартість і порядок оплати визначаються в угоді на проведення сертифікації.</w:t>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before="120" w:line="240" w:lineRule="auto"/>
        <w:ind w:right="81" w:hanging="2"/>
        <w:jc w:val="both"/>
        <w:rPr>
          <w:sz w:val="24"/>
          <w:szCs w:val="24"/>
        </w:rPr>
      </w:pPr>
      <w:r w:rsidDel="00000000" w:rsidR="00000000" w:rsidRPr="00000000">
        <w:rPr>
          <w:sz w:val="24"/>
          <w:szCs w:val="24"/>
          <w:rtl w:val="0"/>
        </w:rPr>
        <w:t xml:space="preserve">Витрати на технічний нагляд встановлюються органом з оцінки відповідності при визначенні вартості робіт із сертифікації. </w:t>
      </w:r>
    </w:p>
    <w:p w:rsidR="00000000" w:rsidDel="00000000" w:rsidP="00000000" w:rsidRDefault="00000000" w:rsidRPr="00000000" w14:paraId="00000286">
      <w:pPr>
        <w:pBdr>
          <w:top w:space="0" w:sz="0" w:val="nil"/>
          <w:left w:space="0" w:sz="0" w:val="nil"/>
          <w:bottom w:space="0" w:sz="0" w:val="nil"/>
          <w:right w:space="0" w:sz="0" w:val="nil"/>
          <w:between w:space="0" w:sz="0" w:val="nil"/>
        </w:pBdr>
        <w:spacing w:before="120" w:line="240" w:lineRule="auto"/>
        <w:ind w:right="81" w:hanging="2"/>
        <w:jc w:val="both"/>
        <w:rPr>
          <w:sz w:val="24"/>
          <w:szCs w:val="24"/>
        </w:rPr>
      </w:pPr>
      <w:r w:rsidDel="00000000" w:rsidR="00000000" w:rsidRPr="00000000">
        <w:rPr>
          <w:sz w:val="24"/>
          <w:szCs w:val="24"/>
          <w:rtl w:val="0"/>
        </w:rPr>
        <w:t xml:space="preserve">Розрахунок вартості випробувань і сертифікації продукції  повинен проводитися згідно з порядком, що діє у системі сертифікації, в якій вона проводиться.</w:t>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before="120" w:line="240" w:lineRule="auto"/>
        <w:ind w:right="81" w:hanging="2"/>
        <w:jc w:val="both"/>
        <w:rPr>
          <w:sz w:val="24"/>
          <w:szCs w:val="24"/>
        </w:rPr>
      </w:pPr>
      <w:r w:rsidDel="00000000" w:rsidR="00000000" w:rsidRPr="00000000">
        <w:rPr>
          <w:rtl w:val="0"/>
        </w:rPr>
      </w:r>
    </w:p>
    <w:p w:rsidR="00000000" w:rsidDel="00000000" w:rsidP="00000000" w:rsidRDefault="00000000" w:rsidRPr="00000000" w14:paraId="00000288">
      <w:pPr>
        <w:pBdr>
          <w:top w:space="0" w:sz="0" w:val="nil"/>
          <w:left w:space="0" w:sz="0" w:val="nil"/>
          <w:bottom w:space="0" w:sz="0" w:val="nil"/>
          <w:right w:space="0" w:sz="0" w:val="nil"/>
          <w:between w:space="0" w:sz="0" w:val="nil"/>
        </w:pBdr>
        <w:tabs>
          <w:tab w:val="left" w:leader="none" w:pos="540"/>
          <w:tab w:val="left" w:leader="none" w:pos="1080"/>
        </w:tabs>
        <w:spacing w:line="240" w:lineRule="auto"/>
        <w:ind w:hanging="2"/>
        <w:jc w:val="both"/>
        <w:rPr>
          <w:sz w:val="24"/>
          <w:szCs w:val="24"/>
        </w:rPr>
      </w:pPr>
      <w:r w:rsidDel="00000000" w:rsidR="00000000" w:rsidRPr="00000000">
        <w:rPr>
          <w:sz w:val="24"/>
          <w:szCs w:val="24"/>
          <w:rtl w:val="0"/>
        </w:rPr>
        <w:t xml:space="preserve">6.9.6 Технічний нагляд здійснюється експертною групою (комісією) на чолі з керівником, який призначається керівництвом ООВ.</w:t>
      </w:r>
    </w:p>
    <w:p w:rsidR="00000000" w:rsidDel="00000000" w:rsidP="00000000" w:rsidRDefault="00000000" w:rsidRPr="00000000" w14:paraId="00000289">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Керівник експертної групи на основі вивчення раніше оформлених матеріалів із сертифікації та інформації, отриманої щодо дотримання умов використання сертифікату відповідності та застосування знаку відповідності, складає програму технічного нагляду, а також готує пропозиції щодо складу експертної групи.</w:t>
      </w:r>
    </w:p>
    <w:p w:rsidR="00000000" w:rsidDel="00000000" w:rsidP="00000000" w:rsidRDefault="00000000" w:rsidRPr="00000000" w14:paraId="0000028A">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Програма технічного нагляду повинна включати заходи з перевірки відповідності сертифікованої продукції вимогам нормативних документів і перевірки здатності стабільно підтримувати цю відповідність. </w:t>
      </w:r>
    </w:p>
    <w:p w:rsidR="00000000" w:rsidDel="00000000" w:rsidP="00000000" w:rsidRDefault="00000000" w:rsidRPr="00000000" w14:paraId="0000028B">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Керівник експертної групи відповідає за проведення усіх робіт з контролю за сертифікованими об`єктами сертифікації.</w:t>
      </w:r>
    </w:p>
    <w:p w:rsidR="00000000" w:rsidDel="00000000" w:rsidP="00000000" w:rsidRDefault="00000000" w:rsidRPr="00000000" w14:paraId="0000028C">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6.9.7 Програми наступних заходів технічного нагляду складаються з урахуванням результатів попередніх перевірок. </w:t>
      </w:r>
    </w:p>
    <w:p w:rsidR="00000000" w:rsidDel="00000000" w:rsidP="00000000" w:rsidRDefault="00000000" w:rsidRPr="00000000" w14:paraId="0000028E">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Заходи з позапланового технічного нагляду призначаються на основі аналізу інформації, яка отримана у результаті планових перевірок. </w:t>
      </w:r>
    </w:p>
    <w:p w:rsidR="00000000" w:rsidDel="00000000" w:rsidP="00000000" w:rsidRDefault="00000000" w:rsidRPr="00000000" w14:paraId="0000028F">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Програма наступних заходів технічного нагляду та склад експертної групи затверджуються керівництвом ООВ.</w:t>
      </w:r>
    </w:p>
    <w:p w:rsidR="00000000" w:rsidDel="00000000" w:rsidP="00000000" w:rsidRDefault="00000000" w:rsidRPr="00000000" w14:paraId="00000290">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6.9.8 Перевірки відповідності сертифікованої продукції вимогам нормативних документів і перевірки здатності стабільно підтримувати цю відповідність здійснюються за аналогією з процедурами, які викладені у  відповідних стандартах застосованих систем сертифікації.</w:t>
      </w:r>
    </w:p>
    <w:p w:rsidR="00000000" w:rsidDel="00000000" w:rsidP="00000000" w:rsidRDefault="00000000" w:rsidRPr="00000000" w14:paraId="00000292">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6.9.9  Результати перевірок оформлюються звітом відповідно до форми Ф.МВ.11Н.</w:t>
      </w:r>
    </w:p>
    <w:p w:rsidR="00000000" w:rsidDel="00000000" w:rsidP="00000000" w:rsidRDefault="00000000" w:rsidRPr="00000000" w14:paraId="00000294">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У звіті надається оцінка відповідності сертифікованої продукції  вимогам нормативних документів, оцінка здатності стабільно підтримувати її відповідність, оцінка виявлених невідповідностей, робиться висновок щодо дотримання сертифіаційного договору та можливості збереження сертифіката відповідності.</w:t>
      </w:r>
    </w:p>
    <w:p w:rsidR="00000000" w:rsidDel="00000000" w:rsidP="00000000" w:rsidRDefault="00000000" w:rsidRPr="00000000" w14:paraId="00000295">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6">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6.9.10 Звіт за результатами технічного нагляду підписується членами експертної групи та затверджується керівництвом ООВ. Один примірник звіту надається заявнику.</w:t>
      </w:r>
    </w:p>
    <w:p w:rsidR="00000000" w:rsidDel="00000000" w:rsidP="00000000" w:rsidRDefault="00000000" w:rsidRPr="00000000" w14:paraId="00000297">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tabs>
          <w:tab w:val="left" w:leader="none" w:pos="1260"/>
        </w:tabs>
        <w:spacing w:line="240" w:lineRule="auto"/>
        <w:ind w:right="125" w:hanging="2"/>
        <w:jc w:val="both"/>
        <w:rPr>
          <w:sz w:val="24"/>
          <w:szCs w:val="24"/>
        </w:rPr>
      </w:pPr>
      <w:r w:rsidDel="00000000" w:rsidR="00000000" w:rsidRPr="00000000">
        <w:rPr>
          <w:sz w:val="24"/>
          <w:szCs w:val="24"/>
          <w:rtl w:val="0"/>
        </w:rPr>
        <w:t xml:space="preserve">6.9.11 Технічний нагляд за продукцією, що імпортована в Україну та пройшла процедури визнання результатів сертифікації, здійснюється шляхом проведення заходів контролю згідно з положеннями діючих нормативних документів, а також виконання взаємних зобов’язань, які обумовлені угодами про визнання.</w:t>
      </w:r>
    </w:p>
    <w:p w:rsidR="00000000" w:rsidDel="00000000" w:rsidP="00000000" w:rsidRDefault="00000000" w:rsidRPr="00000000" w14:paraId="00000299">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b w:val="1"/>
          <w:sz w:val="24"/>
          <w:szCs w:val="24"/>
          <w:rtl w:val="0"/>
        </w:rPr>
        <w:t xml:space="preserve">6.10 Призупинення та скасування сертифікації</w:t>
      </w: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tabs>
          <w:tab w:val="left" w:leader="none" w:pos="540"/>
          <w:tab w:val="left" w:leader="none" w:pos="1080"/>
        </w:tabs>
        <w:spacing w:line="240" w:lineRule="auto"/>
        <w:ind w:hanging="2"/>
        <w:jc w:val="both"/>
        <w:rPr>
          <w:sz w:val="24"/>
          <w:szCs w:val="24"/>
        </w:rPr>
      </w:pPr>
      <w:r w:rsidDel="00000000" w:rsidR="00000000" w:rsidRPr="00000000">
        <w:rPr>
          <w:sz w:val="24"/>
          <w:szCs w:val="24"/>
          <w:rtl w:val="0"/>
        </w:rPr>
        <w:t xml:space="preserve">6.10.1 За результатами інспекційного контролю ООВ має право призупинити або скасувати  дію сертифікаційного договіру чи сертифіката відповідності у таких випадках:</w:t>
      </w:r>
    </w:p>
    <w:p w:rsidR="00000000" w:rsidDel="00000000" w:rsidP="00000000" w:rsidRDefault="00000000" w:rsidRPr="00000000" w14:paraId="0000029D">
      <w:pPr>
        <w:numPr>
          <w:ilvl w:val="0"/>
          <w:numId w:val="1"/>
        </w:num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left="0" w:hanging="2"/>
        <w:jc w:val="both"/>
        <w:rPr>
          <w:sz w:val="24"/>
          <w:szCs w:val="24"/>
        </w:rPr>
      </w:pPr>
      <w:r w:rsidDel="00000000" w:rsidR="00000000" w:rsidRPr="00000000">
        <w:rPr>
          <w:sz w:val="24"/>
          <w:szCs w:val="24"/>
          <w:rtl w:val="0"/>
        </w:rPr>
        <w:t xml:space="preserve">порушення вимог, що ставляться до продукції під час сертифікації, порушення вимог сертифікаційного договіру;</w:t>
      </w:r>
    </w:p>
    <w:p w:rsidR="00000000" w:rsidDel="00000000" w:rsidP="00000000" w:rsidRDefault="00000000" w:rsidRPr="00000000" w14:paraId="0000029E">
      <w:pPr>
        <w:numPr>
          <w:ilvl w:val="0"/>
          <w:numId w:val="1"/>
        </w:num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left="0" w:hanging="2"/>
        <w:jc w:val="both"/>
        <w:rPr>
          <w:sz w:val="24"/>
          <w:szCs w:val="24"/>
        </w:rPr>
      </w:pPr>
      <w:r w:rsidDel="00000000" w:rsidR="00000000" w:rsidRPr="00000000">
        <w:rPr>
          <w:sz w:val="24"/>
          <w:szCs w:val="24"/>
          <w:rtl w:val="0"/>
        </w:rPr>
        <w:t xml:space="preserve">з технології вироблення, приймання, методів контролю та випробувань, використання та позначення продукції, що узгоджені з ООВ під час проведення сертифікації; </w:t>
      </w:r>
    </w:p>
    <w:p w:rsidR="00000000" w:rsidDel="00000000" w:rsidP="00000000" w:rsidRDefault="00000000" w:rsidRPr="00000000" w14:paraId="0000029F">
      <w:pPr>
        <w:numPr>
          <w:ilvl w:val="0"/>
          <w:numId w:val="1"/>
        </w:num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left="0" w:hanging="2"/>
        <w:jc w:val="both"/>
        <w:rPr>
          <w:sz w:val="24"/>
          <w:szCs w:val="24"/>
        </w:rPr>
      </w:pPr>
      <w:r w:rsidDel="00000000" w:rsidR="00000000" w:rsidRPr="00000000">
        <w:rPr>
          <w:sz w:val="24"/>
          <w:szCs w:val="24"/>
          <w:rtl w:val="0"/>
        </w:rPr>
        <w:t xml:space="preserve">зміни вимог нормативних документів на продукцію або на методи її випробувань без попереднього погодження з ООВ;</w:t>
      </w:r>
    </w:p>
    <w:p w:rsidR="00000000" w:rsidDel="00000000" w:rsidP="00000000" w:rsidRDefault="00000000" w:rsidRPr="00000000" w14:paraId="000002A0">
      <w:pPr>
        <w:numPr>
          <w:ilvl w:val="0"/>
          <w:numId w:val="1"/>
        </w:num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left="0" w:hanging="2"/>
        <w:jc w:val="both"/>
        <w:rPr>
          <w:sz w:val="24"/>
          <w:szCs w:val="24"/>
        </w:rPr>
      </w:pPr>
      <w:r w:rsidDel="00000000" w:rsidR="00000000" w:rsidRPr="00000000">
        <w:rPr>
          <w:sz w:val="24"/>
          <w:szCs w:val="24"/>
          <w:rtl w:val="0"/>
        </w:rPr>
        <w:t xml:space="preserve">зміни технології виготовлення, методів контролю та  випробувань, правил використання чи позначення  продукції без попереднього погодження з органом з оцінки відповідності.</w:t>
      </w:r>
    </w:p>
    <w:p w:rsidR="00000000" w:rsidDel="00000000" w:rsidP="00000000" w:rsidRDefault="00000000" w:rsidRPr="00000000" w14:paraId="000002A1">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6.10.2 Рішення щодо призупинення дії сертифікаційного договіру або сертифіката відповідності приймається у випадку, якщо вживанням коригувальних заходів, погоджених ООВ, підприємство може усунути виявлені причини невідповідності та без проведення повторних випробувань ВЛ підтвердити відповідність сертифікованої продукції вимогам нормативних документів. </w:t>
      </w:r>
    </w:p>
    <w:p w:rsidR="00000000" w:rsidDel="00000000" w:rsidP="00000000" w:rsidRDefault="00000000" w:rsidRPr="00000000" w14:paraId="000002A3">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У протилежному разі дія сертифікаційного договіру або сертифіката відповідності скасовується чи призупиняється.</w:t>
      </w:r>
    </w:p>
    <w:p w:rsidR="00000000" w:rsidDel="00000000" w:rsidP="00000000" w:rsidRDefault="00000000" w:rsidRPr="00000000" w14:paraId="000002A4">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6.10.3 У разі призупинення дії сертифіката  відповідності ООВ повинен:</w:t>
      </w:r>
    </w:p>
    <w:p w:rsidR="00000000" w:rsidDel="00000000" w:rsidP="00000000" w:rsidRDefault="00000000" w:rsidRPr="00000000" w14:paraId="000002A6">
      <w:pPr>
        <w:numPr>
          <w:ilvl w:val="0"/>
          <w:numId w:val="4"/>
        </w:numPr>
        <w:pBdr>
          <w:top w:space="0" w:sz="0" w:val="nil"/>
          <w:left w:space="0" w:sz="0" w:val="nil"/>
          <w:bottom w:space="0" w:sz="0" w:val="nil"/>
          <w:right w:space="0" w:sz="0" w:val="nil"/>
          <w:between w:space="0" w:sz="0" w:val="nil"/>
        </w:pBdr>
        <w:tabs>
          <w:tab w:val="left" w:leader="none" w:pos="1080"/>
        </w:tabs>
        <w:spacing w:before="120" w:line="240" w:lineRule="auto"/>
        <w:ind w:left="0" w:right="98" w:hanging="2"/>
        <w:jc w:val="both"/>
        <w:rPr>
          <w:sz w:val="24"/>
          <w:szCs w:val="24"/>
        </w:rPr>
      </w:pPr>
      <w:r w:rsidDel="00000000" w:rsidR="00000000" w:rsidRPr="00000000">
        <w:rPr>
          <w:sz w:val="24"/>
          <w:szCs w:val="24"/>
          <w:rtl w:val="0"/>
        </w:rPr>
        <w:t xml:space="preserve"> прийняти відповідне рішення та проінформувати про це заявника та інші зацікавлені організації (органи з оцінки відповідності, випробувальні лабораторії тощо);</w:t>
      </w:r>
    </w:p>
    <w:p w:rsidR="00000000" w:rsidDel="00000000" w:rsidP="00000000" w:rsidRDefault="00000000" w:rsidRPr="00000000" w14:paraId="000002A7">
      <w:pPr>
        <w:numPr>
          <w:ilvl w:val="0"/>
          <w:numId w:val="4"/>
        </w:numPr>
        <w:pBdr>
          <w:top w:space="0" w:sz="0" w:val="nil"/>
          <w:left w:space="0" w:sz="0" w:val="nil"/>
          <w:bottom w:space="0" w:sz="0" w:val="nil"/>
          <w:right w:space="0" w:sz="0" w:val="nil"/>
          <w:between w:space="0" w:sz="0" w:val="nil"/>
        </w:pBdr>
        <w:tabs>
          <w:tab w:val="left" w:leader="none" w:pos="1080"/>
        </w:tabs>
        <w:spacing w:before="120" w:line="240" w:lineRule="auto"/>
        <w:ind w:left="0" w:right="98" w:hanging="2"/>
        <w:jc w:val="both"/>
        <w:rPr>
          <w:sz w:val="24"/>
          <w:szCs w:val="24"/>
        </w:rPr>
      </w:pPr>
      <w:r w:rsidDel="00000000" w:rsidR="00000000" w:rsidRPr="00000000">
        <w:rPr>
          <w:sz w:val="24"/>
          <w:szCs w:val="24"/>
          <w:rtl w:val="0"/>
        </w:rPr>
        <w:t xml:space="preserve"> встановити терміни реалізації коригувальних заходів;</w:t>
      </w:r>
    </w:p>
    <w:p w:rsidR="00000000" w:rsidDel="00000000" w:rsidP="00000000" w:rsidRDefault="00000000" w:rsidRPr="00000000" w14:paraId="000002A8">
      <w:pPr>
        <w:numPr>
          <w:ilvl w:val="0"/>
          <w:numId w:val="4"/>
        </w:numPr>
        <w:pBdr>
          <w:top w:space="0" w:sz="0" w:val="nil"/>
          <w:left w:space="0" w:sz="0" w:val="nil"/>
          <w:bottom w:space="0" w:sz="0" w:val="nil"/>
          <w:right w:space="0" w:sz="0" w:val="nil"/>
          <w:between w:space="0" w:sz="0" w:val="nil"/>
        </w:pBdr>
        <w:tabs>
          <w:tab w:val="left" w:leader="none" w:pos="1080"/>
        </w:tabs>
        <w:spacing w:before="120" w:line="240" w:lineRule="auto"/>
        <w:ind w:left="0" w:right="98" w:hanging="2"/>
        <w:jc w:val="both"/>
        <w:rPr>
          <w:sz w:val="24"/>
          <w:szCs w:val="24"/>
        </w:rPr>
      </w:pPr>
      <w:r w:rsidDel="00000000" w:rsidR="00000000" w:rsidRPr="00000000">
        <w:rPr>
          <w:sz w:val="24"/>
          <w:szCs w:val="24"/>
          <w:rtl w:val="0"/>
        </w:rPr>
        <w:t xml:space="preserve"> організувати проведення контролю виконання коригувальних заходів.</w:t>
      </w:r>
    </w:p>
    <w:p w:rsidR="00000000" w:rsidDel="00000000" w:rsidP="00000000" w:rsidRDefault="00000000" w:rsidRPr="00000000" w14:paraId="000002A9">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Заявник повинен повідомити споживачів щодо виявлених невідповідностей та порядку їх усунення або обміну зразків продукції, у визначені терміни здійснити заходи щодо усунення причин їх невідповідності нормативним документам.</w:t>
      </w:r>
    </w:p>
    <w:p w:rsidR="00000000" w:rsidDel="00000000" w:rsidP="00000000" w:rsidRDefault="00000000" w:rsidRPr="00000000" w14:paraId="000002AA">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sz w:val="24"/>
          <w:szCs w:val="24"/>
          <w:rtl w:val="0"/>
        </w:rPr>
        <w:t xml:space="preserve">Термін призупинки до 6 місяців,  у разі не реалізації коригувальніх дій, сертифікат скасовується.</w:t>
      </w:r>
    </w:p>
    <w:p w:rsidR="00000000" w:rsidDel="00000000" w:rsidP="00000000" w:rsidRDefault="00000000" w:rsidRPr="00000000" w14:paraId="000002AB">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tabs>
          <w:tab w:val="left" w:leader="none" w:pos="1080"/>
        </w:tabs>
        <w:spacing w:line="240" w:lineRule="auto"/>
        <w:ind w:right="96" w:hanging="2"/>
        <w:jc w:val="both"/>
        <w:rPr>
          <w:sz w:val="24"/>
          <w:szCs w:val="24"/>
        </w:rPr>
      </w:pPr>
      <w:r w:rsidDel="00000000" w:rsidR="00000000" w:rsidRPr="00000000">
        <w:rPr>
          <w:sz w:val="24"/>
          <w:szCs w:val="24"/>
          <w:rtl w:val="0"/>
        </w:rPr>
        <w:t xml:space="preserve">6.10.4 У разі скасування сертифіката відповідності заявник повинен:</w:t>
      </w:r>
    </w:p>
    <w:p w:rsidR="00000000" w:rsidDel="00000000" w:rsidP="00000000" w:rsidRDefault="00000000" w:rsidRPr="00000000" w14:paraId="000002AD">
      <w:pPr>
        <w:numPr>
          <w:ilvl w:val="0"/>
          <w:numId w:val="13"/>
        </w:numPr>
        <w:pBdr>
          <w:top w:space="0" w:sz="0" w:val="nil"/>
          <w:left w:space="0" w:sz="0" w:val="nil"/>
          <w:bottom w:space="0" w:sz="0" w:val="nil"/>
          <w:right w:space="0" w:sz="0" w:val="nil"/>
          <w:between w:space="0" w:sz="0" w:val="nil"/>
        </w:pBdr>
        <w:tabs>
          <w:tab w:val="left" w:leader="none" w:pos="1080"/>
        </w:tabs>
        <w:spacing w:before="120" w:line="240" w:lineRule="auto"/>
        <w:ind w:left="0" w:right="96" w:hanging="2"/>
        <w:jc w:val="both"/>
        <w:rPr>
          <w:sz w:val="24"/>
          <w:szCs w:val="24"/>
        </w:rPr>
      </w:pPr>
      <w:r w:rsidDel="00000000" w:rsidR="00000000" w:rsidRPr="00000000">
        <w:rPr>
          <w:sz w:val="24"/>
          <w:szCs w:val="24"/>
          <w:rtl w:val="0"/>
        </w:rPr>
        <w:t xml:space="preserve">повернути дійсні оригінали сертифікатів відповідності та усі залишки їх оригінальних копій  органу з оцінки відповідності;</w:t>
      </w:r>
    </w:p>
    <w:p w:rsidR="00000000" w:rsidDel="00000000" w:rsidP="00000000" w:rsidRDefault="00000000" w:rsidRPr="00000000" w14:paraId="000002AE">
      <w:pPr>
        <w:numPr>
          <w:ilvl w:val="0"/>
          <w:numId w:val="13"/>
        </w:numPr>
        <w:pBdr>
          <w:top w:space="0" w:sz="0" w:val="nil"/>
          <w:left w:space="0" w:sz="0" w:val="nil"/>
          <w:bottom w:space="0" w:sz="0" w:val="nil"/>
          <w:right w:space="0" w:sz="0" w:val="nil"/>
          <w:between w:space="0" w:sz="0" w:val="nil"/>
        </w:pBdr>
        <w:tabs>
          <w:tab w:val="left" w:leader="none" w:pos="1080"/>
        </w:tabs>
        <w:spacing w:before="120" w:line="240" w:lineRule="auto"/>
        <w:ind w:left="0" w:right="96" w:hanging="2"/>
        <w:jc w:val="both"/>
        <w:rPr>
          <w:sz w:val="24"/>
          <w:szCs w:val="24"/>
        </w:rPr>
      </w:pPr>
      <w:r w:rsidDel="00000000" w:rsidR="00000000" w:rsidRPr="00000000">
        <w:rPr>
          <w:sz w:val="24"/>
          <w:szCs w:val="24"/>
          <w:rtl w:val="0"/>
        </w:rPr>
        <w:t xml:space="preserve">не робити ніяких заяв, що можуть ввести в оману щодо стану сертифікації;</w:t>
      </w:r>
    </w:p>
    <w:p w:rsidR="00000000" w:rsidDel="00000000" w:rsidP="00000000" w:rsidRDefault="00000000" w:rsidRPr="00000000" w14:paraId="000002AF">
      <w:pPr>
        <w:numPr>
          <w:ilvl w:val="0"/>
          <w:numId w:val="13"/>
        </w:numPr>
        <w:pBdr>
          <w:top w:space="0" w:sz="0" w:val="nil"/>
          <w:left w:space="0" w:sz="0" w:val="nil"/>
          <w:bottom w:space="0" w:sz="0" w:val="nil"/>
          <w:right w:space="0" w:sz="0" w:val="nil"/>
          <w:between w:space="0" w:sz="0" w:val="nil"/>
        </w:pBdr>
        <w:tabs>
          <w:tab w:val="left" w:leader="none" w:pos="1080"/>
        </w:tabs>
        <w:spacing w:before="120" w:line="240" w:lineRule="auto"/>
        <w:ind w:left="0" w:right="96" w:hanging="2"/>
        <w:jc w:val="both"/>
        <w:rPr>
          <w:sz w:val="24"/>
          <w:szCs w:val="24"/>
        </w:rPr>
      </w:pPr>
      <w:r w:rsidDel="00000000" w:rsidR="00000000" w:rsidRPr="00000000">
        <w:rPr>
          <w:sz w:val="24"/>
          <w:szCs w:val="24"/>
          <w:rtl w:val="0"/>
        </w:rPr>
        <w:t xml:space="preserve">припинити використання знаку відповідності на продукції з моменту повідомлення про призупинення чи скасування дії сертифіката.</w:t>
      </w:r>
    </w:p>
    <w:p w:rsidR="00000000" w:rsidDel="00000000" w:rsidP="00000000" w:rsidRDefault="00000000" w:rsidRPr="00000000" w14:paraId="000002B0">
      <w:pPr>
        <w:pBdr>
          <w:top w:space="0" w:sz="0" w:val="nil"/>
          <w:left w:space="0" w:sz="0" w:val="nil"/>
          <w:bottom w:space="0" w:sz="0" w:val="nil"/>
          <w:right w:space="0" w:sz="0" w:val="nil"/>
          <w:between w:space="0" w:sz="0" w:val="nil"/>
        </w:pBdr>
        <w:tabs>
          <w:tab w:val="left" w:leader="none" w:pos="1080"/>
        </w:tabs>
        <w:spacing w:before="120" w:line="240" w:lineRule="auto"/>
        <w:ind w:right="96" w:hanging="2"/>
        <w:jc w:val="both"/>
        <w:rPr>
          <w:sz w:val="24"/>
          <w:szCs w:val="24"/>
        </w:rPr>
      </w:pPr>
      <w:r w:rsidDel="00000000" w:rsidR="00000000" w:rsidRPr="00000000">
        <w:rPr>
          <w:sz w:val="24"/>
          <w:szCs w:val="24"/>
          <w:rtl w:val="0"/>
        </w:rPr>
        <w:tab/>
        <w:t xml:space="preserve">ООВ інформує про скасування сертифіката відповідності Реєстр, у якому цей сертифікат зареєстрований.</w:t>
      </w:r>
    </w:p>
    <w:p w:rsidR="00000000" w:rsidDel="00000000" w:rsidP="00000000" w:rsidRDefault="00000000" w:rsidRPr="00000000" w14:paraId="000002B1">
      <w:pPr>
        <w:pBdr>
          <w:top w:space="0" w:sz="0" w:val="nil"/>
          <w:left w:space="0" w:sz="0" w:val="nil"/>
          <w:bottom w:space="0" w:sz="0" w:val="nil"/>
          <w:right w:space="0" w:sz="0" w:val="nil"/>
          <w:between w:space="0" w:sz="0" w:val="nil"/>
        </w:pBdr>
        <w:tabs>
          <w:tab w:val="left" w:leader="none" w:pos="1800"/>
        </w:tabs>
        <w:spacing w:line="240" w:lineRule="auto"/>
        <w:ind w:hanging="2"/>
        <w:rPr>
          <w:sz w:val="24"/>
          <w:szCs w:val="24"/>
        </w:rPr>
      </w:pPr>
      <w:r w:rsidDel="00000000" w:rsidR="00000000" w:rsidRPr="00000000">
        <w:rPr>
          <w:sz w:val="24"/>
          <w:szCs w:val="24"/>
          <w:rtl w:val="0"/>
        </w:rPr>
        <w:tab/>
      </w:r>
    </w:p>
    <w:p w:rsidR="00000000" w:rsidDel="00000000" w:rsidP="00000000" w:rsidRDefault="00000000" w:rsidRPr="00000000" w14:paraId="000002B2">
      <w:pPr>
        <w:pBdr>
          <w:top w:space="0" w:sz="0" w:val="nil"/>
          <w:left w:space="0" w:sz="0" w:val="nil"/>
          <w:bottom w:space="0" w:sz="0" w:val="nil"/>
          <w:right w:space="0" w:sz="0" w:val="nil"/>
          <w:between w:space="0" w:sz="0" w:val="nil"/>
        </w:pBdr>
        <w:tabs>
          <w:tab w:val="left" w:leader="none" w:pos="1800"/>
        </w:tabs>
        <w:spacing w:line="240" w:lineRule="auto"/>
        <w:ind w:hanging="2"/>
        <w:rPr>
          <w:sz w:val="24"/>
          <w:szCs w:val="24"/>
        </w:rPr>
      </w:pPr>
      <w:r w:rsidDel="00000000" w:rsidR="00000000" w:rsidRPr="00000000">
        <w:rPr>
          <w:sz w:val="24"/>
          <w:szCs w:val="24"/>
          <w:rtl w:val="0"/>
        </w:rPr>
        <w:t xml:space="preserve">Додатково  умови та процедури призупинення чи скасування сертифікації наведені у ІН-ДМЦС00-004 Призупинення та скасування сертифікатів.</w:t>
      </w:r>
    </w:p>
    <w:p w:rsidR="00000000" w:rsidDel="00000000" w:rsidP="00000000" w:rsidRDefault="00000000" w:rsidRPr="00000000" w14:paraId="000002B3">
      <w:pPr>
        <w:pBdr>
          <w:top w:space="0" w:sz="0" w:val="nil"/>
          <w:left w:space="0" w:sz="0" w:val="nil"/>
          <w:bottom w:space="0" w:sz="0" w:val="nil"/>
          <w:right w:space="0" w:sz="0" w:val="nil"/>
          <w:between w:space="0" w:sz="0" w:val="nil"/>
        </w:pBdr>
        <w:tabs>
          <w:tab w:val="left" w:leader="none" w:pos="1080"/>
        </w:tabs>
        <w:spacing w:before="120"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2B4">
      <w:pPr>
        <w:pBdr>
          <w:top w:space="0" w:sz="0" w:val="nil"/>
          <w:left w:space="0" w:sz="0" w:val="nil"/>
          <w:bottom w:space="0" w:sz="0" w:val="nil"/>
          <w:right w:space="0" w:sz="0" w:val="nil"/>
          <w:between w:space="0" w:sz="0" w:val="nil"/>
        </w:pBdr>
        <w:tabs>
          <w:tab w:val="left" w:leader="none" w:pos="1260"/>
        </w:tabs>
        <w:spacing w:line="240" w:lineRule="auto"/>
        <w:ind w:right="125" w:hanging="2"/>
        <w:jc w:val="both"/>
        <w:rPr>
          <w:sz w:val="24"/>
          <w:szCs w:val="24"/>
        </w:rPr>
      </w:pPr>
      <w:r w:rsidDel="00000000" w:rsidR="00000000" w:rsidRPr="00000000">
        <w:rPr>
          <w:b w:val="1"/>
          <w:sz w:val="24"/>
          <w:szCs w:val="24"/>
          <w:rtl w:val="0"/>
        </w:rPr>
        <w:t xml:space="preserve">6.11 Розширення або скорочення сфери дії сертифікації</w:t>
      </w:r>
      <w:r w:rsidDel="00000000" w:rsidR="00000000" w:rsidRPr="00000000">
        <w:rPr>
          <w:rtl w:val="0"/>
        </w:rPr>
      </w:r>
    </w:p>
    <w:p w:rsidR="00000000" w:rsidDel="00000000" w:rsidP="00000000" w:rsidRDefault="00000000" w:rsidRPr="00000000" w14:paraId="000002B5">
      <w:pPr>
        <w:pBdr>
          <w:top w:space="0" w:sz="0" w:val="nil"/>
          <w:left w:space="0" w:sz="0" w:val="nil"/>
          <w:bottom w:space="0" w:sz="0" w:val="nil"/>
          <w:right w:space="0" w:sz="0" w:val="nil"/>
          <w:between w:space="0" w:sz="0" w:val="nil"/>
        </w:pBdr>
        <w:tabs>
          <w:tab w:val="left" w:leader="none" w:pos="1260"/>
        </w:tabs>
        <w:spacing w:line="240" w:lineRule="auto"/>
        <w:ind w:right="125" w:hanging="2"/>
        <w:jc w:val="both"/>
        <w:rPr>
          <w:sz w:val="24"/>
          <w:szCs w:val="24"/>
        </w:rPr>
      </w:pPr>
      <w:r w:rsidDel="00000000" w:rsidR="00000000" w:rsidRPr="00000000">
        <w:rPr>
          <w:rtl w:val="0"/>
        </w:rPr>
      </w:r>
    </w:p>
    <w:p w:rsidR="00000000" w:rsidDel="00000000" w:rsidP="00000000" w:rsidRDefault="00000000" w:rsidRPr="00000000" w14:paraId="000002B6">
      <w:pPr>
        <w:pBdr>
          <w:top w:space="0" w:sz="0" w:val="nil"/>
          <w:left w:space="0" w:sz="0" w:val="nil"/>
          <w:bottom w:space="0" w:sz="0" w:val="nil"/>
          <w:right w:space="0" w:sz="0" w:val="nil"/>
          <w:between w:space="0" w:sz="0" w:val="nil"/>
        </w:pBdr>
        <w:tabs>
          <w:tab w:val="left" w:leader="none" w:pos="1260"/>
        </w:tabs>
        <w:spacing w:line="240" w:lineRule="auto"/>
        <w:ind w:right="125" w:hanging="2"/>
        <w:jc w:val="both"/>
        <w:rPr>
          <w:sz w:val="24"/>
          <w:szCs w:val="24"/>
        </w:rPr>
      </w:pPr>
      <w:r w:rsidDel="00000000" w:rsidR="00000000" w:rsidRPr="00000000">
        <w:rPr>
          <w:sz w:val="24"/>
          <w:szCs w:val="24"/>
          <w:rtl w:val="0"/>
        </w:rPr>
        <w:t xml:space="preserve">6.11.1 Розширення чи звуження галузі поширення сертифікації здійснюється ввідповідно до заявки або відповідного рішення.  </w:t>
      </w:r>
    </w:p>
    <w:p w:rsidR="00000000" w:rsidDel="00000000" w:rsidP="00000000" w:rsidRDefault="00000000" w:rsidRPr="00000000" w14:paraId="000002B7">
      <w:pPr>
        <w:pBdr>
          <w:top w:space="0" w:sz="0" w:val="nil"/>
          <w:left w:space="0" w:sz="0" w:val="nil"/>
          <w:bottom w:space="0" w:sz="0" w:val="nil"/>
          <w:right w:space="0" w:sz="0" w:val="nil"/>
          <w:between w:space="0" w:sz="0" w:val="nil"/>
        </w:pBdr>
        <w:tabs>
          <w:tab w:val="left" w:leader="none" w:pos="1260"/>
        </w:tabs>
        <w:spacing w:line="240" w:lineRule="auto"/>
        <w:ind w:right="125" w:hanging="2"/>
        <w:jc w:val="both"/>
        <w:rPr>
          <w:sz w:val="24"/>
          <w:szCs w:val="24"/>
        </w:rPr>
      </w:pP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tabs>
          <w:tab w:val="left" w:leader="none" w:pos="1260"/>
        </w:tabs>
        <w:spacing w:line="240" w:lineRule="auto"/>
        <w:ind w:right="125" w:hanging="2"/>
        <w:jc w:val="both"/>
        <w:rPr>
          <w:sz w:val="24"/>
          <w:szCs w:val="24"/>
        </w:rPr>
      </w:pPr>
      <w:r w:rsidDel="00000000" w:rsidR="00000000" w:rsidRPr="00000000">
        <w:rPr>
          <w:sz w:val="24"/>
          <w:szCs w:val="24"/>
          <w:rtl w:val="0"/>
        </w:rPr>
        <w:t xml:space="preserve">6.11.2 При поширенні сертифікації оформлюється новий сертифікат щодо галузі поширення. </w:t>
      </w:r>
    </w:p>
    <w:p w:rsidR="00000000" w:rsidDel="00000000" w:rsidP="00000000" w:rsidRDefault="00000000" w:rsidRPr="00000000" w14:paraId="000002B9">
      <w:pPr>
        <w:pBdr>
          <w:top w:space="0" w:sz="0" w:val="nil"/>
          <w:left w:space="0" w:sz="0" w:val="nil"/>
          <w:bottom w:space="0" w:sz="0" w:val="nil"/>
          <w:right w:space="0" w:sz="0" w:val="nil"/>
          <w:between w:space="0" w:sz="0" w:val="nil"/>
        </w:pBdr>
        <w:tabs>
          <w:tab w:val="left" w:leader="none" w:pos="1260"/>
        </w:tabs>
        <w:spacing w:line="240" w:lineRule="auto"/>
        <w:ind w:right="125" w:hanging="2"/>
        <w:jc w:val="both"/>
        <w:rPr>
          <w:sz w:val="24"/>
          <w:szCs w:val="24"/>
        </w:rPr>
      </w:pP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tabs>
          <w:tab w:val="left" w:leader="none" w:pos="1260"/>
        </w:tabs>
        <w:spacing w:line="240" w:lineRule="auto"/>
        <w:ind w:right="125" w:hanging="2"/>
        <w:jc w:val="both"/>
        <w:rPr>
          <w:sz w:val="24"/>
          <w:szCs w:val="24"/>
        </w:rPr>
      </w:pPr>
      <w:r w:rsidDel="00000000" w:rsidR="00000000" w:rsidRPr="00000000">
        <w:rPr>
          <w:sz w:val="24"/>
          <w:szCs w:val="24"/>
          <w:rtl w:val="0"/>
        </w:rPr>
        <w:t xml:space="preserve">6.11.3 Звуження галузі поширення сертифікації оформлюється відміткою у діючому сертифікаті, що завіряється печаткою ООВ.  </w:t>
      </w:r>
    </w:p>
    <w:p w:rsidR="00000000" w:rsidDel="00000000" w:rsidP="00000000" w:rsidRDefault="00000000" w:rsidRPr="00000000" w14:paraId="000002BB">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b w:val="1"/>
          <w:sz w:val="24"/>
          <w:szCs w:val="24"/>
          <w:rtl w:val="0"/>
        </w:rPr>
        <w:t xml:space="preserve">6.12 Проведення повторного оцінювання</w:t>
      </w:r>
      <w:r w:rsidDel="00000000" w:rsidR="00000000" w:rsidRPr="00000000">
        <w:rPr>
          <w:rtl w:val="0"/>
        </w:rPr>
      </w:r>
    </w:p>
    <w:p w:rsidR="00000000" w:rsidDel="00000000" w:rsidP="00000000" w:rsidRDefault="00000000" w:rsidRPr="00000000" w14:paraId="000002BD">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sz w:val="24"/>
          <w:szCs w:val="24"/>
          <w:rtl w:val="0"/>
        </w:rPr>
        <w:t xml:space="preserve">6.12.1 Підставами для проведення повторного оцінювання можуть бути:</w:t>
      </w:r>
    </w:p>
    <w:p w:rsidR="00000000" w:rsidDel="00000000" w:rsidP="00000000" w:rsidRDefault="00000000" w:rsidRPr="00000000" w14:paraId="000002BF">
      <w:pPr>
        <w:numPr>
          <w:ilvl w:val="0"/>
          <w:numId w:val="10"/>
        </w:numPr>
        <w:pBdr>
          <w:top w:space="0" w:sz="0" w:val="nil"/>
          <w:left w:space="0" w:sz="0" w:val="nil"/>
          <w:bottom w:space="0" w:sz="0" w:val="nil"/>
          <w:right w:space="0" w:sz="0" w:val="nil"/>
          <w:between w:space="0" w:sz="0" w:val="nil"/>
        </w:pBdr>
        <w:shd w:fill="ffffff" w:val="clear"/>
        <w:spacing w:before="120" w:line="240" w:lineRule="auto"/>
        <w:ind w:left="0" w:hanging="2"/>
        <w:jc w:val="both"/>
        <w:rPr>
          <w:sz w:val="24"/>
          <w:szCs w:val="24"/>
        </w:rPr>
      </w:pPr>
      <w:r w:rsidDel="00000000" w:rsidR="00000000" w:rsidRPr="00000000">
        <w:rPr>
          <w:sz w:val="24"/>
          <w:szCs w:val="24"/>
          <w:rtl w:val="0"/>
        </w:rPr>
        <w:t xml:space="preserve">отримання інформації щодо істотних змін характеристик продукції, технології її вироблення, приймання, методів контролю та випробувань;</w:t>
      </w:r>
    </w:p>
    <w:p w:rsidR="00000000" w:rsidDel="00000000" w:rsidP="00000000" w:rsidRDefault="00000000" w:rsidRPr="00000000" w14:paraId="000002C0">
      <w:pPr>
        <w:numPr>
          <w:ilvl w:val="0"/>
          <w:numId w:val="10"/>
        </w:numPr>
        <w:pBdr>
          <w:top w:space="0" w:sz="0" w:val="nil"/>
          <w:left w:space="0" w:sz="0" w:val="nil"/>
          <w:bottom w:space="0" w:sz="0" w:val="nil"/>
          <w:right w:space="0" w:sz="0" w:val="nil"/>
          <w:between w:space="0" w:sz="0" w:val="nil"/>
        </w:pBdr>
        <w:shd w:fill="ffffff" w:val="clear"/>
        <w:spacing w:before="120" w:line="240" w:lineRule="auto"/>
        <w:ind w:left="0" w:hanging="2"/>
        <w:jc w:val="both"/>
        <w:rPr>
          <w:sz w:val="24"/>
          <w:szCs w:val="24"/>
        </w:rPr>
      </w:pPr>
      <w:r w:rsidDel="00000000" w:rsidR="00000000" w:rsidRPr="00000000">
        <w:rPr>
          <w:sz w:val="24"/>
          <w:szCs w:val="24"/>
          <w:rtl w:val="0"/>
        </w:rPr>
        <w:t xml:space="preserve">зміни вимог стандартів, технічних умов чи інших нормативних документів, на відповідність яким була проведена сертифікація продукції;</w:t>
      </w:r>
    </w:p>
    <w:p w:rsidR="00000000" w:rsidDel="00000000" w:rsidP="00000000" w:rsidRDefault="00000000" w:rsidRPr="00000000" w14:paraId="000002C1">
      <w:pPr>
        <w:numPr>
          <w:ilvl w:val="0"/>
          <w:numId w:val="10"/>
        </w:numPr>
        <w:pBdr>
          <w:top w:space="0" w:sz="0" w:val="nil"/>
          <w:left w:space="0" w:sz="0" w:val="nil"/>
          <w:bottom w:space="0" w:sz="0" w:val="nil"/>
          <w:right w:space="0" w:sz="0" w:val="nil"/>
          <w:between w:space="0" w:sz="0" w:val="nil"/>
        </w:pBdr>
        <w:shd w:fill="ffffff" w:val="clear"/>
        <w:spacing w:before="120" w:line="240" w:lineRule="auto"/>
        <w:ind w:left="0" w:hanging="2"/>
        <w:jc w:val="both"/>
        <w:rPr>
          <w:sz w:val="24"/>
          <w:szCs w:val="24"/>
        </w:rPr>
      </w:pPr>
      <w:r w:rsidDel="00000000" w:rsidR="00000000" w:rsidRPr="00000000">
        <w:rPr>
          <w:sz w:val="24"/>
          <w:szCs w:val="24"/>
          <w:rtl w:val="0"/>
        </w:rPr>
        <w:t xml:space="preserve">зміни у формі власності, структурі або адміністрації постачальника, які можуть вплинути на якість сертифікованої продукції;</w:t>
      </w:r>
    </w:p>
    <w:p w:rsidR="00000000" w:rsidDel="00000000" w:rsidP="00000000" w:rsidRDefault="00000000" w:rsidRPr="00000000" w14:paraId="000002C2">
      <w:pPr>
        <w:numPr>
          <w:ilvl w:val="0"/>
          <w:numId w:val="10"/>
        </w:numPr>
        <w:pBdr>
          <w:top w:space="0" w:sz="0" w:val="nil"/>
          <w:left w:space="0" w:sz="0" w:val="nil"/>
          <w:bottom w:space="0" w:sz="0" w:val="nil"/>
          <w:right w:space="0" w:sz="0" w:val="nil"/>
          <w:between w:space="0" w:sz="0" w:val="nil"/>
        </w:pBdr>
        <w:shd w:fill="ffffff" w:val="clear"/>
        <w:spacing w:before="120" w:line="240" w:lineRule="auto"/>
        <w:ind w:left="0" w:hanging="2"/>
        <w:jc w:val="both"/>
        <w:rPr>
          <w:sz w:val="24"/>
          <w:szCs w:val="24"/>
        </w:rPr>
      </w:pPr>
      <w:r w:rsidDel="00000000" w:rsidR="00000000" w:rsidRPr="00000000">
        <w:rPr>
          <w:sz w:val="24"/>
          <w:szCs w:val="24"/>
          <w:rtl w:val="0"/>
        </w:rPr>
        <w:t xml:space="preserve">отримання ООВ інформації, що вказує на те, що продукція більше не відповідає вимогам, підтвердженим під час сертифікації.</w:t>
      </w:r>
    </w:p>
    <w:p w:rsidR="00000000" w:rsidDel="00000000" w:rsidP="00000000" w:rsidRDefault="00000000" w:rsidRPr="00000000" w14:paraId="000002C3">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2C4">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6.12.2 В разі отримання інформації, що наведена у п.6.1, ООВ організує аналіз отриманої інформації та матеріалів сертифікації продукції з метою визначення необхідності повторного оцінювання та конкретних параметрів (характеристик), за якими воно повинне здійснюватись. Результати аналізу оформлюються протоколом довільної форми.</w:t>
      </w:r>
    </w:p>
    <w:p w:rsidR="00000000" w:rsidDel="00000000" w:rsidP="00000000" w:rsidRDefault="00000000" w:rsidRPr="00000000" w14:paraId="000002C5">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6.12.3 За результатами аналізу ООВ приймає рішення щодо проведення повторного оцінювання, у якому наводяться підстави для проведення оцінювання, пропонуються терміни проведення робіт  та перелік характеристик (параметрів) продукції, за якими необхідно провести повторні випробування. У рішенні (чи додатку до нього) визначається лабораторія, яка може провести такі випробування, та пропонується склад експертної групи з проведення оцінювання.</w:t>
      </w:r>
    </w:p>
    <w:p w:rsidR="00000000" w:rsidDel="00000000" w:rsidP="00000000" w:rsidRDefault="00000000" w:rsidRPr="00000000" w14:paraId="000002C7">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Рішення направляється постачальнику продукції разом з проектом договору на проведення робіт. Після підписання договору на проведення робіт та погодження </w:t>
      </w:r>
    </w:p>
    <w:p w:rsidR="00000000" w:rsidDel="00000000" w:rsidP="00000000" w:rsidRDefault="00000000" w:rsidRPr="00000000" w14:paraId="000002C8">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складу експертної групи ООВ планує та проводить заходи з повторного оцінювання.</w:t>
      </w:r>
    </w:p>
    <w:p w:rsidR="00000000" w:rsidDel="00000000" w:rsidP="00000000" w:rsidRDefault="00000000" w:rsidRPr="00000000" w14:paraId="000002C9">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2CA">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6.12.4 Заходи з повторного оцінювання здійснюються згідно з процедурами, що наведені у цьому Порядку сертифікації.</w:t>
      </w:r>
    </w:p>
    <w:p w:rsidR="00000000" w:rsidDel="00000000" w:rsidP="00000000" w:rsidRDefault="00000000" w:rsidRPr="00000000" w14:paraId="000002CB">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CC">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b w:val="1"/>
          <w:sz w:val="24"/>
          <w:szCs w:val="24"/>
          <w:rtl w:val="0"/>
        </w:rPr>
        <w:t xml:space="preserve">7 ВИКОРИСТАННЯ УМОВ СЕРТИФІКАЦІЙНОГО ДОГОВОРУ, СЕРТИФІКАТІВ І ЗНАКІВ ВІДПОВІДНОСТІ</w:t>
      </w:r>
      <w:r w:rsidDel="00000000" w:rsidR="00000000" w:rsidRPr="00000000">
        <w:rPr>
          <w:rtl w:val="0"/>
        </w:rPr>
      </w:r>
    </w:p>
    <w:p w:rsidR="00000000" w:rsidDel="00000000" w:rsidP="00000000" w:rsidRDefault="00000000" w:rsidRPr="00000000" w14:paraId="000002CD">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2CE">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2CF">
      <w:pPr>
        <w:pBdr>
          <w:top w:space="0" w:sz="0" w:val="nil"/>
          <w:left w:space="0" w:sz="0" w:val="nil"/>
          <w:bottom w:space="0" w:sz="0" w:val="nil"/>
          <w:right w:space="0" w:sz="0" w:val="nil"/>
          <w:between w:space="0" w:sz="0" w:val="nil"/>
        </w:pBdr>
        <w:tabs>
          <w:tab w:val="left" w:leader="none" w:pos="0"/>
        </w:tabs>
        <w:spacing w:line="240" w:lineRule="auto"/>
        <w:ind w:hanging="2"/>
        <w:jc w:val="both"/>
        <w:rPr>
          <w:sz w:val="24"/>
          <w:szCs w:val="24"/>
        </w:rPr>
      </w:pPr>
      <w:r w:rsidDel="00000000" w:rsidR="00000000" w:rsidRPr="00000000">
        <w:rPr>
          <w:sz w:val="24"/>
          <w:szCs w:val="24"/>
          <w:rtl w:val="0"/>
        </w:rPr>
        <w:t xml:space="preserve">7.1 Підтвердження факту сертифікації продукції здійснюється шляхом  оформлення сертифікатів відповідності (їх копій), знаків відповідності та  сертифікаційного договору на право їх застосування.</w:t>
      </w:r>
    </w:p>
    <w:p w:rsidR="00000000" w:rsidDel="00000000" w:rsidP="00000000" w:rsidRDefault="00000000" w:rsidRPr="00000000" w14:paraId="000002D0">
      <w:pPr>
        <w:pBdr>
          <w:top w:space="0" w:sz="0" w:val="nil"/>
          <w:left w:space="0" w:sz="0" w:val="nil"/>
          <w:bottom w:space="0" w:sz="0" w:val="nil"/>
          <w:right w:space="0" w:sz="0" w:val="nil"/>
          <w:between w:space="0" w:sz="0" w:val="nil"/>
        </w:pBdr>
        <w:tabs>
          <w:tab w:val="left" w:leader="none" w:pos="0"/>
        </w:tabs>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2D1">
      <w:pPr>
        <w:pBdr>
          <w:top w:space="0" w:sz="0" w:val="nil"/>
          <w:left w:space="0" w:sz="0" w:val="nil"/>
          <w:bottom w:space="0" w:sz="0" w:val="nil"/>
          <w:right w:space="0" w:sz="0" w:val="nil"/>
          <w:between w:space="0" w:sz="0" w:val="nil"/>
        </w:pBdr>
        <w:tabs>
          <w:tab w:val="left" w:leader="none" w:pos="0"/>
        </w:tabs>
        <w:spacing w:line="240" w:lineRule="auto"/>
        <w:ind w:hanging="2"/>
        <w:jc w:val="both"/>
        <w:rPr>
          <w:sz w:val="24"/>
          <w:szCs w:val="24"/>
        </w:rPr>
      </w:pPr>
      <w:r w:rsidDel="00000000" w:rsidR="00000000" w:rsidRPr="00000000">
        <w:rPr>
          <w:sz w:val="24"/>
          <w:szCs w:val="24"/>
          <w:rtl w:val="0"/>
        </w:rPr>
        <w:t xml:space="preserve">7.2 Підтвердження факту сертифікації може проводитись одним з нижченаведених способів:</w:t>
      </w:r>
    </w:p>
    <w:p w:rsidR="00000000" w:rsidDel="00000000" w:rsidP="00000000" w:rsidRDefault="00000000" w:rsidRPr="00000000" w14:paraId="000002D2">
      <w:pPr>
        <w:numPr>
          <w:ilvl w:val="0"/>
          <w:numId w:val="35"/>
        </w:num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left="0" w:hanging="2"/>
        <w:jc w:val="both"/>
        <w:rPr>
          <w:sz w:val="24"/>
          <w:szCs w:val="24"/>
        </w:rPr>
      </w:pPr>
      <w:r w:rsidDel="00000000" w:rsidR="00000000" w:rsidRPr="00000000">
        <w:rPr>
          <w:sz w:val="24"/>
          <w:szCs w:val="24"/>
          <w:rtl w:val="0"/>
        </w:rPr>
        <w:t xml:space="preserve">видачею оригіналу сертифіката відповідності;</w:t>
      </w:r>
    </w:p>
    <w:p w:rsidR="00000000" w:rsidDel="00000000" w:rsidP="00000000" w:rsidRDefault="00000000" w:rsidRPr="00000000" w14:paraId="000002D3">
      <w:pPr>
        <w:numPr>
          <w:ilvl w:val="0"/>
          <w:numId w:val="35"/>
        </w:num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left="0" w:hanging="2"/>
        <w:jc w:val="both"/>
        <w:rPr>
          <w:sz w:val="24"/>
          <w:szCs w:val="24"/>
        </w:rPr>
      </w:pPr>
      <w:r w:rsidDel="00000000" w:rsidR="00000000" w:rsidRPr="00000000">
        <w:rPr>
          <w:sz w:val="24"/>
          <w:szCs w:val="24"/>
          <w:rtl w:val="0"/>
        </w:rPr>
        <w:t xml:space="preserve">маркуванням продукції знаком відповідності;</w:t>
      </w:r>
    </w:p>
    <w:p w:rsidR="00000000" w:rsidDel="00000000" w:rsidP="00000000" w:rsidRDefault="00000000" w:rsidRPr="00000000" w14:paraId="000002D4">
      <w:pPr>
        <w:numPr>
          <w:ilvl w:val="0"/>
          <w:numId w:val="35"/>
        </w:num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left="0" w:hanging="2"/>
        <w:jc w:val="both"/>
        <w:rPr>
          <w:sz w:val="24"/>
          <w:szCs w:val="24"/>
        </w:rPr>
      </w:pPr>
      <w:r w:rsidDel="00000000" w:rsidR="00000000" w:rsidRPr="00000000">
        <w:rPr>
          <w:sz w:val="24"/>
          <w:szCs w:val="24"/>
          <w:rtl w:val="0"/>
        </w:rPr>
        <w:t xml:space="preserve">видачею копії сертифіката відповідності, завіреної органом, який видав сертифікат;</w:t>
      </w:r>
    </w:p>
    <w:p w:rsidR="00000000" w:rsidDel="00000000" w:rsidP="00000000" w:rsidRDefault="00000000" w:rsidRPr="00000000" w14:paraId="000002D5">
      <w:pPr>
        <w:numPr>
          <w:ilvl w:val="0"/>
          <w:numId w:val="35"/>
        </w:num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left="0" w:hanging="2"/>
        <w:jc w:val="both"/>
        <w:rPr>
          <w:sz w:val="24"/>
          <w:szCs w:val="24"/>
        </w:rPr>
      </w:pPr>
      <w:r w:rsidDel="00000000" w:rsidR="00000000" w:rsidRPr="00000000">
        <w:rPr>
          <w:sz w:val="24"/>
          <w:szCs w:val="24"/>
          <w:rtl w:val="0"/>
        </w:rPr>
        <w:t xml:space="preserve">наведенням інформації про сертифікацію в документації, що додається до об`єкту сертифікації, з зазначенням номеру сертифіката, терміну його дії та органу, що його видав.</w:t>
      </w:r>
    </w:p>
    <w:p w:rsidR="00000000" w:rsidDel="00000000" w:rsidP="00000000" w:rsidRDefault="00000000" w:rsidRPr="00000000" w14:paraId="000002D6">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rtl w:val="0"/>
        </w:rPr>
      </w:r>
    </w:p>
    <w:p w:rsidR="00000000" w:rsidDel="00000000" w:rsidP="00000000" w:rsidRDefault="00000000" w:rsidRPr="00000000" w14:paraId="000002D7">
      <w:pPr>
        <w:pBdr>
          <w:top w:space="0" w:sz="0" w:val="nil"/>
          <w:left w:space="0" w:sz="0" w:val="nil"/>
          <w:bottom w:space="0" w:sz="0" w:val="nil"/>
          <w:right w:space="0" w:sz="0" w:val="nil"/>
          <w:between w:space="0" w:sz="0" w:val="nil"/>
        </w:pBdr>
        <w:tabs>
          <w:tab w:val="left" w:leader="none" w:pos="540"/>
          <w:tab w:val="left" w:leader="none" w:pos="1260"/>
        </w:tabs>
        <w:spacing w:line="240" w:lineRule="auto"/>
        <w:ind w:hanging="2"/>
        <w:jc w:val="both"/>
        <w:rPr>
          <w:sz w:val="24"/>
          <w:szCs w:val="24"/>
        </w:rPr>
      </w:pPr>
      <w:r w:rsidDel="00000000" w:rsidR="00000000" w:rsidRPr="00000000">
        <w:rPr>
          <w:sz w:val="24"/>
          <w:szCs w:val="24"/>
          <w:rtl w:val="0"/>
        </w:rPr>
        <w:t xml:space="preserve">7.3 ООВ під час проведення заходів з нагляду за сертифікованою продукцією контролює порядок застосування виданих ним сертифікатів та дотримання вимог сертифікаційних договорів на застосування знаків відповідності на продукції або інструкції звикористання.</w:t>
      </w:r>
    </w:p>
    <w:p w:rsidR="00000000" w:rsidDel="00000000" w:rsidP="00000000" w:rsidRDefault="00000000" w:rsidRPr="00000000" w14:paraId="000002D8">
      <w:pPr>
        <w:pBdr>
          <w:top w:space="0" w:sz="0" w:val="nil"/>
          <w:left w:space="0" w:sz="0" w:val="nil"/>
          <w:bottom w:space="0" w:sz="0" w:val="nil"/>
          <w:right w:space="0" w:sz="0" w:val="nil"/>
          <w:between w:space="0" w:sz="0" w:val="nil"/>
        </w:pBdr>
        <w:tabs>
          <w:tab w:val="left" w:leader="none" w:pos="540"/>
        </w:tabs>
        <w:spacing w:before="120" w:line="240" w:lineRule="auto"/>
        <w:ind w:hanging="2"/>
        <w:jc w:val="both"/>
        <w:rPr>
          <w:sz w:val="24"/>
          <w:szCs w:val="24"/>
        </w:rPr>
      </w:pPr>
      <w:r w:rsidDel="00000000" w:rsidR="00000000" w:rsidRPr="00000000">
        <w:rPr>
          <w:sz w:val="24"/>
          <w:szCs w:val="24"/>
          <w:rtl w:val="0"/>
        </w:rPr>
        <w:t xml:space="preserve">Порядок застосування сертифікатів і знаків відповідності, що застосовуються органом з оцінки відповідності, повинен відповідати положенням ІS0/ІЕС Guide 23 та вимогам технічних регламентів, у яких він здійснює свою діяльність.</w:t>
      </w:r>
    </w:p>
    <w:p w:rsidR="00000000" w:rsidDel="00000000" w:rsidP="00000000" w:rsidRDefault="00000000" w:rsidRPr="00000000" w14:paraId="000002D9">
      <w:pPr>
        <w:pBdr>
          <w:top w:space="0" w:sz="0" w:val="nil"/>
          <w:left w:space="0" w:sz="0" w:val="nil"/>
          <w:bottom w:space="0" w:sz="0" w:val="nil"/>
          <w:right w:space="0" w:sz="0" w:val="nil"/>
          <w:between w:space="0" w:sz="0" w:val="nil"/>
        </w:pBdr>
        <w:tabs>
          <w:tab w:val="left" w:leader="none" w:pos="540"/>
        </w:tabs>
        <w:spacing w:before="120" w:line="240" w:lineRule="auto"/>
        <w:ind w:hanging="2"/>
        <w:jc w:val="both"/>
        <w:rPr>
          <w:sz w:val="24"/>
          <w:szCs w:val="24"/>
        </w:rPr>
      </w:pPr>
      <w:r w:rsidDel="00000000" w:rsidR="00000000" w:rsidRPr="00000000">
        <w:rPr>
          <w:sz w:val="24"/>
          <w:szCs w:val="24"/>
          <w:rtl w:val="0"/>
        </w:rPr>
        <w:t xml:space="preserve">7.4 У випадках виявлення неправильних посилань заявника на систему сертифікації чи неналежного використовування сертифікаційного договору, сертифікатів або знаків відповідності на продукції або інструкції з використання, а також виявлені знаків відповідності у рекламних матеріалах, каталогах тощо, орган з оцінки відповідності вживає відповідних заходів з усунення заявником таких посилань. При цьому ООВ має право призупинити діяльність сертифіката відповідності та сертифікаційного договору до повного усунення виявлених порушень.</w:t>
      </w:r>
    </w:p>
    <w:p w:rsidR="00000000" w:rsidDel="00000000" w:rsidP="00000000" w:rsidRDefault="00000000" w:rsidRPr="00000000" w14:paraId="000002DA">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rtl w:val="0"/>
        </w:rPr>
      </w:r>
    </w:p>
    <w:p w:rsidR="00000000" w:rsidDel="00000000" w:rsidP="00000000" w:rsidRDefault="00000000" w:rsidRPr="00000000" w14:paraId="000002DB">
      <w:pPr>
        <w:pBdr>
          <w:top w:space="0" w:sz="0" w:val="nil"/>
          <w:left w:space="0" w:sz="0" w:val="nil"/>
          <w:bottom w:space="0" w:sz="0" w:val="nil"/>
          <w:right w:space="0" w:sz="0" w:val="nil"/>
          <w:between w:space="0" w:sz="0" w:val="nil"/>
        </w:pBdr>
        <w:tabs>
          <w:tab w:val="left" w:leader="none" w:pos="540"/>
          <w:tab w:val="left" w:leader="none" w:pos="1260"/>
        </w:tabs>
        <w:spacing w:line="240" w:lineRule="auto"/>
        <w:ind w:hanging="2"/>
        <w:jc w:val="both"/>
        <w:rPr>
          <w:sz w:val="24"/>
          <w:szCs w:val="24"/>
        </w:rPr>
      </w:pPr>
      <w:r w:rsidDel="00000000" w:rsidR="00000000" w:rsidRPr="00000000">
        <w:rPr>
          <w:sz w:val="24"/>
          <w:szCs w:val="24"/>
          <w:rtl w:val="0"/>
        </w:rPr>
        <w:t xml:space="preserve">7.5 ООВ при укладенні сертифікаційного договору на застосування знаку відповідності певної системи сертифікації повинен оговорювати заборону   використання цього знаку для маркування продукції, що сертифікована в іншій системі сертифікації.</w:t>
      </w:r>
    </w:p>
    <w:p w:rsidR="00000000" w:rsidDel="00000000" w:rsidP="00000000" w:rsidRDefault="00000000" w:rsidRPr="00000000" w14:paraId="000002DC">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sz w:val="24"/>
          <w:szCs w:val="24"/>
          <w:rtl w:val="0"/>
        </w:rPr>
        <w:t xml:space="preserve">ООВ застосовує процедури щодо використання знаку відповідності відповідно до вимог технічних регламетів  чиї знаки використовуються. При цьому ООВ попереджає у сертифікаційних договорах заборону застосування знаку відповідності певної системи сертифікації для маркування продукції, що пройшла сертифікацію в іншій системі.  </w:t>
      </w:r>
    </w:p>
    <w:p w:rsidR="00000000" w:rsidDel="00000000" w:rsidP="00000000" w:rsidRDefault="00000000" w:rsidRPr="00000000" w14:paraId="000002DD">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sz w:val="24"/>
          <w:szCs w:val="24"/>
          <w:rtl w:val="0"/>
        </w:rPr>
        <w:t xml:space="preserve">При проведенні інспекційного нагляду ООВ контролює дотримання цих вимог.</w:t>
      </w:r>
    </w:p>
    <w:p w:rsidR="00000000" w:rsidDel="00000000" w:rsidP="00000000" w:rsidRDefault="00000000" w:rsidRPr="00000000" w14:paraId="000002DE">
      <w:pPr>
        <w:pBdr>
          <w:top w:space="0" w:sz="0" w:val="nil"/>
          <w:left w:space="0" w:sz="0" w:val="nil"/>
          <w:bottom w:space="0" w:sz="0" w:val="nil"/>
          <w:right w:space="0" w:sz="0" w:val="nil"/>
          <w:between w:space="0" w:sz="0" w:val="nil"/>
        </w:pBdr>
        <w:tabs>
          <w:tab w:val="left" w:leader="none" w:pos="540"/>
          <w:tab w:val="left" w:leader="none" w:pos="1260"/>
        </w:tabs>
        <w:spacing w:before="120" w:line="240" w:lineRule="auto"/>
        <w:ind w:hanging="2"/>
        <w:jc w:val="both"/>
        <w:rPr>
          <w:sz w:val="24"/>
          <w:szCs w:val="24"/>
        </w:rPr>
      </w:pPr>
      <w:r w:rsidDel="00000000" w:rsidR="00000000" w:rsidRPr="00000000">
        <w:rPr>
          <w:rtl w:val="0"/>
        </w:rPr>
      </w:r>
    </w:p>
    <w:p w:rsidR="00000000" w:rsidDel="00000000" w:rsidP="00000000" w:rsidRDefault="00000000" w:rsidRPr="00000000" w14:paraId="000002DF">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b w:val="1"/>
          <w:sz w:val="24"/>
          <w:szCs w:val="24"/>
          <w:rtl w:val="0"/>
        </w:rPr>
        <w:t xml:space="preserve">8 ВИМОГИ ДО ПОСТАЧАЛЬНИКІВ</w:t>
      </w: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2E2">
      <w:pPr>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8.1 Орган з оцінки відповідності згідно положень ДСТУ EN ISO/IEC 17065</w:t>
      </w:r>
      <w:r w:rsidDel="00000000" w:rsidR="00000000" w:rsidRPr="00000000">
        <w:rPr>
          <w:b w:val="1"/>
          <w:i w:val="1"/>
          <w:sz w:val="24"/>
          <w:szCs w:val="24"/>
          <w:rtl w:val="0"/>
        </w:rPr>
        <w:t xml:space="preserve"> </w:t>
      </w:r>
      <w:r w:rsidDel="00000000" w:rsidR="00000000" w:rsidRPr="00000000">
        <w:rPr>
          <w:sz w:val="24"/>
          <w:szCs w:val="24"/>
          <w:rtl w:val="0"/>
        </w:rPr>
        <w:t xml:space="preserve">  вимагає від постачальників сертифікованої продукції:</w:t>
      </w:r>
    </w:p>
    <w:p w:rsidR="00000000" w:rsidDel="00000000" w:rsidP="00000000" w:rsidRDefault="00000000" w:rsidRPr="00000000" w14:paraId="000002E3">
      <w:pPr>
        <w:numPr>
          <w:ilvl w:val="0"/>
          <w:numId w:val="38"/>
        </w:numPr>
        <w:pBdr>
          <w:top w:space="0" w:sz="0" w:val="nil"/>
          <w:left w:space="0" w:sz="0" w:val="nil"/>
          <w:bottom w:space="0" w:sz="0" w:val="nil"/>
          <w:right w:space="0" w:sz="0" w:val="nil"/>
          <w:between w:space="0" w:sz="0" w:val="nil"/>
        </w:pBdr>
        <w:tabs>
          <w:tab w:val="left" w:leader="none" w:pos="1080"/>
        </w:tabs>
        <w:spacing w:before="120" w:line="240" w:lineRule="auto"/>
        <w:ind w:left="0" w:right="96" w:hanging="2"/>
        <w:jc w:val="both"/>
        <w:rPr>
          <w:sz w:val="24"/>
          <w:szCs w:val="24"/>
        </w:rPr>
      </w:pPr>
      <w:r w:rsidDel="00000000" w:rsidR="00000000" w:rsidRPr="00000000">
        <w:rPr>
          <w:sz w:val="24"/>
          <w:szCs w:val="24"/>
          <w:rtl w:val="0"/>
        </w:rPr>
        <w:t xml:space="preserve">реєструвати всі скарги, що надійшли до нього, які стосуються відповідності продукції вимогам стандартів, а також надавати на вимогу органу з оцінки відповідності доступ до цих зареєстрованих даних;</w:t>
      </w:r>
    </w:p>
    <w:p w:rsidR="00000000" w:rsidDel="00000000" w:rsidP="00000000" w:rsidRDefault="00000000" w:rsidRPr="00000000" w14:paraId="000002E4">
      <w:pPr>
        <w:numPr>
          <w:ilvl w:val="0"/>
          <w:numId w:val="38"/>
        </w:numPr>
        <w:pBdr>
          <w:top w:space="0" w:sz="0" w:val="nil"/>
          <w:left w:space="0" w:sz="0" w:val="nil"/>
          <w:bottom w:space="0" w:sz="0" w:val="nil"/>
          <w:right w:space="0" w:sz="0" w:val="nil"/>
          <w:between w:space="0" w:sz="0" w:val="nil"/>
        </w:pBdr>
        <w:tabs>
          <w:tab w:val="left" w:leader="none" w:pos="1080"/>
        </w:tabs>
        <w:spacing w:before="120" w:line="240" w:lineRule="auto"/>
        <w:ind w:left="0" w:right="96" w:hanging="2"/>
        <w:jc w:val="both"/>
        <w:rPr>
          <w:sz w:val="24"/>
          <w:szCs w:val="24"/>
        </w:rPr>
      </w:pPr>
      <w:r w:rsidDel="00000000" w:rsidR="00000000" w:rsidRPr="00000000">
        <w:rPr>
          <w:sz w:val="24"/>
          <w:szCs w:val="24"/>
          <w:rtl w:val="0"/>
        </w:rPr>
        <w:t xml:space="preserve">вживати відповідних заходів щодо таких скарг і невідповідностей, які виявлено у продукції або послугах, що негативно впливають на відповідність продукції сертифікаційним вимогам;</w:t>
      </w:r>
    </w:p>
    <w:p w:rsidR="00000000" w:rsidDel="00000000" w:rsidP="00000000" w:rsidRDefault="00000000" w:rsidRPr="00000000" w14:paraId="000002E5">
      <w:pPr>
        <w:numPr>
          <w:ilvl w:val="0"/>
          <w:numId w:val="38"/>
        </w:numPr>
        <w:pBdr>
          <w:top w:space="0" w:sz="0" w:val="nil"/>
          <w:left w:space="0" w:sz="0" w:val="nil"/>
          <w:bottom w:space="0" w:sz="0" w:val="nil"/>
          <w:right w:space="0" w:sz="0" w:val="nil"/>
          <w:between w:space="0" w:sz="0" w:val="nil"/>
        </w:pBdr>
        <w:tabs>
          <w:tab w:val="left" w:leader="none" w:pos="1080"/>
        </w:tabs>
        <w:spacing w:before="120" w:line="240" w:lineRule="auto"/>
        <w:ind w:left="0" w:right="96" w:hanging="2"/>
        <w:jc w:val="both"/>
        <w:rPr>
          <w:sz w:val="24"/>
          <w:szCs w:val="24"/>
        </w:rPr>
      </w:pPr>
      <w:r w:rsidDel="00000000" w:rsidR="00000000" w:rsidRPr="00000000">
        <w:rPr>
          <w:sz w:val="24"/>
          <w:szCs w:val="24"/>
          <w:rtl w:val="0"/>
        </w:rPr>
        <w:t xml:space="preserve">документально оформлювати вжиті заходи.</w:t>
      </w:r>
    </w:p>
    <w:p w:rsidR="00000000" w:rsidDel="00000000" w:rsidP="00000000" w:rsidRDefault="00000000" w:rsidRPr="00000000" w14:paraId="000002E6">
      <w:pPr>
        <w:pBdr>
          <w:top w:space="0" w:sz="0" w:val="nil"/>
          <w:left w:space="0" w:sz="0" w:val="nil"/>
          <w:bottom w:space="0" w:sz="0" w:val="nil"/>
          <w:right w:space="0" w:sz="0" w:val="nil"/>
          <w:between w:space="0" w:sz="0" w:val="nil"/>
        </w:pBdr>
        <w:tabs>
          <w:tab w:val="left" w:leader="none" w:pos="1080"/>
        </w:tabs>
        <w:spacing w:before="120" w:line="240" w:lineRule="auto"/>
        <w:ind w:right="96" w:hanging="2"/>
        <w:jc w:val="both"/>
        <w:rPr>
          <w:sz w:val="24"/>
          <w:szCs w:val="24"/>
        </w:rPr>
      </w:pPr>
      <w:r w:rsidDel="00000000" w:rsidR="00000000" w:rsidRPr="00000000">
        <w:rPr>
          <w:sz w:val="24"/>
          <w:szCs w:val="24"/>
          <w:rtl w:val="0"/>
        </w:rPr>
        <w:t xml:space="preserve">Ці вимоги ООВ оговорюються при укладенні договорів на проведення робіт з сертифікації  або сертифіаційного договору на застосування знаку відповідності.</w:t>
      </w:r>
    </w:p>
    <w:p w:rsidR="00000000" w:rsidDel="00000000" w:rsidP="00000000" w:rsidRDefault="00000000" w:rsidRPr="00000000" w14:paraId="000002E7">
      <w:pPr>
        <w:pBdr>
          <w:top w:space="0" w:sz="0" w:val="nil"/>
          <w:left w:space="0" w:sz="0" w:val="nil"/>
          <w:bottom w:space="0" w:sz="0" w:val="nil"/>
          <w:right w:space="0" w:sz="0" w:val="nil"/>
          <w:between w:space="0" w:sz="0" w:val="nil"/>
        </w:pBdr>
        <w:shd w:fill="ffffff" w:val="clear"/>
        <w:spacing w:before="120" w:line="240" w:lineRule="auto"/>
        <w:ind w:hanging="2"/>
        <w:rPr>
          <w:sz w:val="24"/>
          <w:szCs w:val="24"/>
        </w:rPr>
      </w:pPr>
      <w:r w:rsidDel="00000000" w:rsidR="00000000" w:rsidRPr="00000000">
        <w:rPr>
          <w:sz w:val="24"/>
          <w:szCs w:val="24"/>
          <w:rtl w:val="0"/>
        </w:rPr>
        <w:t xml:space="preserve">Дотримання цих вимог періодично перевіряється ООВ  при проведенні заходів інспекційного контролю, обстеження чи атестації виробництва.</w:t>
      </w:r>
    </w:p>
    <w:p w:rsidR="00000000" w:rsidDel="00000000" w:rsidP="00000000" w:rsidRDefault="00000000" w:rsidRPr="00000000" w14:paraId="000002E8">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Ці вимоги підлягають розміщенню на офіційному сайті ООВ (виданнях ООВ) з метою доведення до потенційних заявників сертифікації.</w:t>
      </w:r>
    </w:p>
    <w:p w:rsidR="00000000" w:rsidDel="00000000" w:rsidP="00000000" w:rsidRDefault="00000000" w:rsidRPr="00000000" w14:paraId="000002E9">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2EA">
      <w:pPr>
        <w:pBdr>
          <w:top w:space="0" w:sz="0" w:val="nil"/>
          <w:left w:space="0" w:sz="0" w:val="nil"/>
          <w:bottom w:space="0" w:sz="0" w:val="nil"/>
          <w:right w:space="0" w:sz="0" w:val="nil"/>
          <w:between w:space="0" w:sz="0" w:val="nil"/>
        </w:pBdr>
        <w:shd w:fill="ffffff" w:val="clear"/>
        <w:spacing w:line="240" w:lineRule="auto"/>
        <w:ind w:hanging="2"/>
        <w:rPr>
          <w:sz w:val="24"/>
          <w:szCs w:val="24"/>
        </w:rPr>
      </w:pPr>
      <w:r w:rsidDel="00000000" w:rsidR="00000000" w:rsidRPr="00000000">
        <w:rPr>
          <w:rtl w:val="0"/>
        </w:rPr>
      </w:r>
    </w:p>
    <w:p w:rsidR="00000000" w:rsidDel="00000000" w:rsidP="00000000" w:rsidRDefault="00000000" w:rsidRPr="00000000" w14:paraId="000002EB">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C">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b w:val="1"/>
          <w:sz w:val="24"/>
          <w:szCs w:val="24"/>
          <w:rtl w:val="0"/>
        </w:rPr>
        <w:t xml:space="preserve">9  КОНФІДЕНЦІЙНІСТЬ</w:t>
      </w:r>
      <w:r w:rsidDel="00000000" w:rsidR="00000000" w:rsidRPr="00000000">
        <w:rPr>
          <w:rtl w:val="0"/>
        </w:rPr>
      </w:r>
    </w:p>
    <w:p w:rsidR="00000000" w:rsidDel="00000000" w:rsidP="00000000" w:rsidRDefault="00000000" w:rsidRPr="00000000" w14:paraId="000002ED">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2EE">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ООВ, а також організації і окремі особи, що діють за його дорученням, несуть відповідальність за розголошення комерційної таємниці, отриманої при проведенні робіт з сертифікації, згідно з чинним законодавством України та договорами (угодами) на виконання робіт.</w:t>
      </w:r>
    </w:p>
    <w:p w:rsidR="00000000" w:rsidDel="00000000" w:rsidP="00000000" w:rsidRDefault="00000000" w:rsidRPr="00000000" w14:paraId="000002EF">
      <w:pPr>
        <w:pBdr>
          <w:top w:space="0" w:sz="0" w:val="nil"/>
          <w:left w:space="0" w:sz="0" w:val="nil"/>
          <w:bottom w:space="0" w:sz="0" w:val="nil"/>
          <w:right w:space="0" w:sz="0" w:val="nil"/>
          <w:between w:space="0" w:sz="0" w:val="nil"/>
        </w:pBdr>
        <w:spacing w:before="120" w:line="240" w:lineRule="auto"/>
        <w:ind w:hanging="2"/>
        <w:jc w:val="both"/>
        <w:rPr>
          <w:sz w:val="24"/>
          <w:szCs w:val="24"/>
        </w:rPr>
      </w:pPr>
      <w:r w:rsidDel="00000000" w:rsidR="00000000" w:rsidRPr="00000000">
        <w:rPr>
          <w:sz w:val="24"/>
          <w:szCs w:val="24"/>
          <w:rtl w:val="0"/>
        </w:rPr>
        <w:t xml:space="preserve">Зобов’язання ООВ щодо дотримання конфіденційності отриманої інформації викладені у Декларації щодо забезпечення конфіденційності інформації та у документованій інструкції ІН-ДМЦС00-003.</w:t>
      </w:r>
    </w:p>
    <w:p w:rsidR="00000000" w:rsidDel="00000000" w:rsidP="00000000" w:rsidRDefault="00000000" w:rsidRPr="00000000" w14:paraId="000002F0">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2F1">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b w:val="1"/>
          <w:sz w:val="24"/>
          <w:szCs w:val="24"/>
          <w:rtl w:val="0"/>
        </w:rPr>
        <w:t xml:space="preserve">10 ФІНАНСУВАННЯ РОБІТ</w:t>
      </w: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line="240" w:lineRule="auto"/>
        <w:ind w:hanging="2"/>
        <w:jc w:val="both"/>
        <w:rPr>
          <w:sz w:val="24"/>
          <w:szCs w:val="24"/>
        </w:rPr>
      </w:pPr>
      <w:r w:rsidDel="00000000" w:rsidR="00000000" w:rsidRPr="00000000">
        <w:rPr>
          <w:sz w:val="24"/>
          <w:szCs w:val="24"/>
          <w:rtl w:val="0"/>
        </w:rPr>
        <w:t xml:space="preserve">10.1 Оплата робіт, які здійснює ООВ у добровільній сфері здійснюється на договірних засадах відповідно до чинного законодавства України та згідно  методики визначення вартості робіт з сертифікації продукції ПР-ДМЦС02-001.</w:t>
      </w:r>
    </w:p>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tabs>
          <w:tab w:val="left" w:leader="none" w:pos="1260"/>
        </w:tabs>
        <w:spacing w:line="240" w:lineRule="auto"/>
        <w:ind w:right="98" w:hanging="2"/>
        <w:jc w:val="both"/>
        <w:rPr>
          <w:sz w:val="24"/>
          <w:szCs w:val="24"/>
        </w:rPr>
      </w:pPr>
      <w:r w:rsidDel="00000000" w:rsidR="00000000" w:rsidRPr="00000000">
        <w:rPr>
          <w:sz w:val="24"/>
          <w:szCs w:val="24"/>
          <w:rtl w:val="0"/>
        </w:rPr>
        <w:t xml:space="preserve">10.2 Система розрахунків ґрунтується на таких засадах:</w:t>
      </w:r>
    </w:p>
    <w:p w:rsidR="00000000" w:rsidDel="00000000" w:rsidP="00000000" w:rsidRDefault="00000000" w:rsidRPr="00000000" w14:paraId="000002F6">
      <w:pPr>
        <w:pBdr>
          <w:top w:space="0" w:sz="0" w:val="nil"/>
          <w:left w:space="0" w:sz="0" w:val="nil"/>
          <w:bottom w:space="0" w:sz="0" w:val="nil"/>
          <w:right w:space="0" w:sz="0" w:val="nil"/>
          <w:between w:space="0" w:sz="0" w:val="nil"/>
        </w:pBdr>
        <w:shd w:fill="ffffff" w:val="clear"/>
        <w:tabs>
          <w:tab w:val="left" w:leader="none" w:pos="1440"/>
        </w:tabs>
        <w:spacing w:before="120" w:line="240" w:lineRule="auto"/>
        <w:ind w:hanging="2"/>
        <w:jc w:val="both"/>
        <w:rPr>
          <w:sz w:val="24"/>
          <w:szCs w:val="24"/>
        </w:rPr>
      </w:pPr>
      <w:r w:rsidDel="00000000" w:rsidR="00000000" w:rsidRPr="00000000">
        <w:rPr>
          <w:sz w:val="24"/>
          <w:szCs w:val="24"/>
          <w:rtl w:val="0"/>
        </w:rPr>
        <w:t xml:space="preserve">- оплата робіт з сертифікації проводиться незалежно від її результатів;</w:t>
      </w:r>
    </w:p>
    <w:p w:rsidR="00000000" w:rsidDel="00000000" w:rsidP="00000000" w:rsidRDefault="00000000" w:rsidRPr="00000000" w14:paraId="000002F7">
      <w:pPr>
        <w:pBdr>
          <w:top w:space="0" w:sz="0" w:val="nil"/>
          <w:left w:space="0" w:sz="0" w:val="nil"/>
          <w:bottom w:space="0" w:sz="0" w:val="nil"/>
          <w:right w:space="0" w:sz="0" w:val="nil"/>
          <w:between w:space="0" w:sz="0" w:val="nil"/>
        </w:pBdr>
        <w:shd w:fill="ffffff" w:val="clear"/>
        <w:tabs>
          <w:tab w:val="left" w:leader="none" w:pos="1440"/>
        </w:tabs>
        <w:spacing w:before="120" w:line="240" w:lineRule="auto"/>
        <w:ind w:hanging="2"/>
        <w:jc w:val="both"/>
        <w:rPr>
          <w:sz w:val="24"/>
          <w:szCs w:val="24"/>
        </w:rPr>
      </w:pPr>
      <w:r w:rsidDel="00000000" w:rsidR="00000000" w:rsidRPr="00000000">
        <w:rPr>
          <w:sz w:val="24"/>
          <w:szCs w:val="24"/>
          <w:rtl w:val="0"/>
        </w:rPr>
        <w:t xml:space="preserve">- роботи з сертифікації оплачуються заявником у вигляді попередньої оплати;</w:t>
      </w:r>
    </w:p>
    <w:p w:rsidR="00000000" w:rsidDel="00000000" w:rsidP="00000000" w:rsidRDefault="00000000" w:rsidRPr="00000000" w14:paraId="000002F8">
      <w:pPr>
        <w:pBdr>
          <w:top w:space="0" w:sz="0" w:val="nil"/>
          <w:left w:space="0" w:sz="0" w:val="nil"/>
          <w:bottom w:space="0" w:sz="0" w:val="nil"/>
          <w:right w:space="0" w:sz="0" w:val="nil"/>
          <w:between w:space="0" w:sz="0" w:val="nil"/>
        </w:pBdr>
        <w:shd w:fill="ffffff" w:val="clear"/>
        <w:tabs>
          <w:tab w:val="left" w:leader="none" w:pos="1440"/>
        </w:tabs>
        <w:spacing w:before="120" w:line="240" w:lineRule="auto"/>
        <w:ind w:hanging="2"/>
        <w:jc w:val="both"/>
        <w:rPr>
          <w:sz w:val="24"/>
          <w:szCs w:val="24"/>
        </w:rPr>
      </w:pPr>
      <w:r w:rsidDel="00000000" w:rsidR="00000000" w:rsidRPr="00000000">
        <w:rPr>
          <w:sz w:val="24"/>
          <w:szCs w:val="24"/>
          <w:rtl w:val="0"/>
        </w:rPr>
        <w:t xml:space="preserve">- вартість робіт індексується в залежності від рівня інфляції;</w:t>
      </w:r>
    </w:p>
    <w:p w:rsidR="00000000" w:rsidDel="00000000" w:rsidP="00000000" w:rsidRDefault="00000000" w:rsidRPr="00000000" w14:paraId="000002F9">
      <w:pPr>
        <w:pBdr>
          <w:top w:space="0" w:sz="0" w:val="nil"/>
          <w:left w:space="0" w:sz="0" w:val="nil"/>
          <w:bottom w:space="0" w:sz="0" w:val="nil"/>
          <w:right w:space="0" w:sz="0" w:val="nil"/>
          <w:between w:space="0" w:sz="0" w:val="nil"/>
        </w:pBdr>
        <w:shd w:fill="ffffff" w:val="clear"/>
        <w:tabs>
          <w:tab w:val="left" w:leader="none" w:pos="1440"/>
        </w:tabs>
        <w:spacing w:before="120" w:line="240" w:lineRule="auto"/>
        <w:ind w:hanging="2"/>
        <w:jc w:val="both"/>
        <w:rPr>
          <w:sz w:val="24"/>
          <w:szCs w:val="24"/>
        </w:rPr>
      </w:pPr>
      <w:r w:rsidDel="00000000" w:rsidR="00000000" w:rsidRPr="00000000">
        <w:rPr>
          <w:sz w:val="24"/>
          <w:szCs w:val="24"/>
          <w:rtl w:val="0"/>
        </w:rPr>
        <w:t xml:space="preserve">- витрати заявника на проведення робіт з сертифікації продукції відносяться на собівартість продукції.</w:t>
      </w:r>
    </w:p>
    <w:p w:rsidR="00000000" w:rsidDel="00000000" w:rsidP="00000000" w:rsidRDefault="00000000" w:rsidRPr="00000000" w14:paraId="000002FA">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2FB">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10.3 Оплата робіт з сертифікації продукції здійснюється на підставі договорів, що укладаються за рішенням органу з оцінки відповідності відповідно до одного з нижчевикладених варіантів:</w:t>
      </w:r>
    </w:p>
    <w:p w:rsidR="00000000" w:rsidDel="00000000" w:rsidP="00000000" w:rsidRDefault="00000000" w:rsidRPr="00000000" w14:paraId="000002FC">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  заявник укладає договір на проведення усіх робіт із ООВ; </w:t>
      </w:r>
    </w:p>
    <w:p w:rsidR="00000000" w:rsidDel="00000000" w:rsidP="00000000" w:rsidRDefault="00000000" w:rsidRPr="00000000" w14:paraId="000002FD">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із одержаних за договором коштів орган з оцінки відповідності сплачує проведення відповідних робіт випробувальним лабораторіям та іншим організаціям;</w:t>
      </w:r>
    </w:p>
    <w:p w:rsidR="00000000" w:rsidDel="00000000" w:rsidP="00000000" w:rsidRDefault="00000000" w:rsidRPr="00000000" w14:paraId="000002FE">
      <w:pPr>
        <w:pBdr>
          <w:top w:space="0" w:sz="0" w:val="nil"/>
          <w:left w:space="0" w:sz="0" w:val="nil"/>
          <w:bottom w:space="0" w:sz="0" w:val="nil"/>
          <w:right w:space="0" w:sz="0" w:val="nil"/>
          <w:between w:space="0" w:sz="0" w:val="nil"/>
        </w:pBdr>
        <w:shd w:fill="ffffff" w:val="clear"/>
        <w:spacing w:before="120" w:line="240" w:lineRule="auto"/>
        <w:ind w:hanging="2"/>
        <w:jc w:val="both"/>
        <w:rPr>
          <w:sz w:val="24"/>
          <w:szCs w:val="24"/>
        </w:rPr>
      </w:pPr>
      <w:r w:rsidDel="00000000" w:rsidR="00000000" w:rsidRPr="00000000">
        <w:rPr>
          <w:sz w:val="24"/>
          <w:szCs w:val="24"/>
          <w:rtl w:val="0"/>
        </w:rPr>
        <w:t xml:space="preserve">-  заявник у відповідності  з рішенням ООВ за заявкою на проведення сертифікації продукції укладає окремі  договори   на   виконання окремих видів робіт з ООВ,   випробувальними лабораторіями або іншими організаціями,   що зазначені у рішенні за заявкою.</w:t>
      </w:r>
    </w:p>
    <w:p w:rsidR="00000000" w:rsidDel="00000000" w:rsidP="00000000" w:rsidRDefault="00000000" w:rsidRPr="00000000" w14:paraId="000002FF">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300">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sz w:val="24"/>
          <w:szCs w:val="24"/>
          <w:rtl w:val="0"/>
        </w:rPr>
        <w:t xml:space="preserve">10.4 Платежі за право застосування сертифіката відповідності та маркування продукції  знаком   відповідності на продукції або інструкції з використання відповідним технічним регламентів проводяться заявником на  підставі сертифікаційного договору, що укладається між ним та ООВ.</w:t>
      </w:r>
    </w:p>
    <w:p w:rsidR="00000000" w:rsidDel="00000000" w:rsidP="00000000" w:rsidRDefault="00000000" w:rsidRPr="00000000" w14:paraId="00000301">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302">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b w:val="1"/>
          <w:sz w:val="24"/>
          <w:szCs w:val="24"/>
          <w:rtl w:val="0"/>
        </w:rPr>
        <w:t xml:space="preserve">11 Додатки</w:t>
      </w:r>
      <w:r w:rsidDel="00000000" w:rsidR="00000000" w:rsidRPr="00000000">
        <w:rPr>
          <w:rtl w:val="0"/>
        </w:rPr>
      </w:r>
    </w:p>
    <w:tbl>
      <w:tblPr>
        <w:tblStyle w:val="Table3"/>
        <w:tblW w:w="10915.0" w:type="dxa"/>
        <w:jc w:val="right"/>
        <w:tblLayout w:type="fixed"/>
        <w:tblLook w:val="0000"/>
      </w:tblPr>
      <w:tblGrid>
        <w:gridCol w:w="3746"/>
        <w:gridCol w:w="7169"/>
        <w:tblGridChange w:id="0">
          <w:tblGrid>
            <w:gridCol w:w="3746"/>
            <w:gridCol w:w="7169"/>
          </w:tblGrid>
        </w:tblGridChange>
      </w:tblGrid>
      <w:tr>
        <w:trPr>
          <w:cantSplit w:val="0"/>
          <w:tblHeader w:val="0"/>
        </w:trPr>
        <w:tc>
          <w:tcPr/>
          <w:p w:rsidR="00000000" w:rsidDel="00000000" w:rsidP="00000000" w:rsidRDefault="00000000" w:rsidRPr="00000000" w14:paraId="00000303">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ДНУ-ДМЦС00-006</w:t>
            </w:r>
          </w:p>
        </w:tc>
        <w:tc>
          <w:tcPr>
            <w:vAlign w:val="center"/>
          </w:tcPr>
          <w:p w:rsidR="00000000" w:rsidDel="00000000" w:rsidP="00000000" w:rsidRDefault="00000000" w:rsidRPr="00000000" w14:paraId="00000304">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Розподіл функціональних обовязків та відповідальності  персоналу</w:t>
            </w:r>
          </w:p>
        </w:tc>
      </w:tr>
      <w:tr>
        <w:trPr>
          <w:cantSplit w:val="0"/>
          <w:tblHeader w:val="0"/>
        </w:trPr>
        <w:tc>
          <w:tcPr/>
          <w:p w:rsidR="00000000" w:rsidDel="00000000" w:rsidP="00000000" w:rsidRDefault="00000000" w:rsidRPr="00000000" w14:paraId="00000305">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СХ-ДМЦС02-001-01</w:t>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tc>
        <w:tc>
          <w:tcPr>
            <w:vAlign w:val="center"/>
          </w:tcPr>
          <w:p w:rsidR="00000000" w:rsidDel="00000000" w:rsidP="00000000" w:rsidRDefault="00000000" w:rsidRPr="00000000" w14:paraId="00000307">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проведення оцінки відповідності МВ вимогам</w:t>
            </w:r>
          </w:p>
          <w:p w:rsidR="00000000" w:rsidDel="00000000" w:rsidP="00000000" w:rsidRDefault="00000000" w:rsidRPr="00000000" w14:paraId="00000308">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Технічного регламенту щодо медичних виробів (Додаток 3)</w:t>
            </w:r>
          </w:p>
        </w:tc>
      </w:tr>
      <w:tr>
        <w:trPr>
          <w:cantSplit w:val="0"/>
          <w:tblHeader w:val="0"/>
        </w:trPr>
        <w:tc>
          <w:tcPr/>
          <w:p w:rsidR="00000000" w:rsidDel="00000000" w:rsidP="00000000" w:rsidRDefault="00000000" w:rsidRPr="00000000" w14:paraId="00000309">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СХ-ДМЦС02-001-02</w:t>
            </w:r>
          </w:p>
        </w:tc>
        <w:tc>
          <w:tcPr>
            <w:vAlign w:val="center"/>
          </w:tcPr>
          <w:p w:rsidR="00000000" w:rsidDel="00000000" w:rsidP="00000000" w:rsidRDefault="00000000" w:rsidRPr="00000000" w14:paraId="0000030A">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проведення оцінки відповідності МВ вимогам</w:t>
            </w:r>
          </w:p>
          <w:p w:rsidR="00000000" w:rsidDel="00000000" w:rsidP="00000000" w:rsidRDefault="00000000" w:rsidRPr="00000000" w14:paraId="0000030B">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Технічного регламенту щодо медичних виробів (Додатки 4+5)</w:t>
            </w:r>
          </w:p>
        </w:tc>
      </w:tr>
      <w:tr>
        <w:trPr>
          <w:cantSplit w:val="0"/>
          <w:tblHeader w:val="0"/>
        </w:trPr>
        <w:tc>
          <w:tcPr/>
          <w:p w:rsidR="00000000" w:rsidDel="00000000" w:rsidP="00000000" w:rsidRDefault="00000000" w:rsidRPr="00000000" w14:paraId="0000030C">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СХ-ДМЦС02-001-03</w:t>
            </w:r>
          </w:p>
        </w:tc>
        <w:tc>
          <w:tcPr>
            <w:vAlign w:val="center"/>
          </w:tcPr>
          <w:p w:rsidR="00000000" w:rsidDel="00000000" w:rsidP="00000000" w:rsidRDefault="00000000" w:rsidRPr="00000000" w14:paraId="0000030D">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проведення оцінки відповідності МВ вимогам</w:t>
            </w:r>
          </w:p>
          <w:p w:rsidR="00000000" w:rsidDel="00000000" w:rsidP="00000000" w:rsidRDefault="00000000" w:rsidRPr="00000000" w14:paraId="0000030E">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Технічного регламенту щодо медичних виробів (Додатки 8+5)</w:t>
            </w:r>
          </w:p>
        </w:tc>
      </w:tr>
      <w:tr>
        <w:trPr>
          <w:cantSplit w:val="0"/>
          <w:tblHeader w:val="0"/>
        </w:trPr>
        <w:tc>
          <w:tcPr>
            <w:vAlign w:val="center"/>
          </w:tcPr>
          <w:p w:rsidR="00000000" w:rsidDel="00000000" w:rsidP="00000000" w:rsidRDefault="00000000" w:rsidRPr="00000000" w14:paraId="0000030F">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СХ-ДМЦС02-002-01</w:t>
            </w:r>
          </w:p>
        </w:tc>
        <w:tc>
          <w:tcPr/>
          <w:p w:rsidR="00000000" w:rsidDel="00000000" w:rsidP="00000000" w:rsidRDefault="00000000" w:rsidRPr="00000000" w14:paraId="00000310">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внесення змін до сертифікатів у разі зміни назви виробника та/або назви адреси фактичного місця розташування виробника  </w:t>
            </w:r>
          </w:p>
        </w:tc>
      </w:tr>
      <w:tr>
        <w:trPr>
          <w:cantSplit w:val="0"/>
          <w:tblHeader w:val="0"/>
        </w:trPr>
        <w:tc>
          <w:tcPr>
            <w:vAlign w:val="center"/>
          </w:tcPr>
          <w:p w:rsidR="00000000" w:rsidDel="00000000" w:rsidP="00000000" w:rsidRDefault="00000000" w:rsidRPr="00000000" w14:paraId="00000311">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СХ-ДМЦС02-002-02</w:t>
            </w:r>
          </w:p>
        </w:tc>
        <w:tc>
          <w:tcPr/>
          <w:p w:rsidR="00000000" w:rsidDel="00000000" w:rsidP="00000000" w:rsidRDefault="00000000" w:rsidRPr="00000000" w14:paraId="00000312">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внесення змін до сертифікатів у разі змін, пов’язаних з місцем розташування виробничих дільниць при незмінній сфері застосування </w:t>
            </w:r>
          </w:p>
        </w:tc>
      </w:tr>
      <w:tr>
        <w:trPr>
          <w:cantSplit w:val="0"/>
          <w:tblHeader w:val="0"/>
        </w:trPr>
        <w:tc>
          <w:tcPr>
            <w:vAlign w:val="center"/>
          </w:tcPr>
          <w:p w:rsidR="00000000" w:rsidDel="00000000" w:rsidP="00000000" w:rsidRDefault="00000000" w:rsidRPr="00000000" w14:paraId="00000313">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СХ-ДМЦС02-002-03</w:t>
            </w:r>
          </w:p>
        </w:tc>
        <w:tc>
          <w:tcPr/>
          <w:p w:rsidR="00000000" w:rsidDel="00000000" w:rsidP="00000000" w:rsidRDefault="00000000" w:rsidRPr="00000000" w14:paraId="00000314">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внесення змін до сертифікатів у разі змін, пов’язаних зі змінами переліку продукції/категорій продукції (не поширюється на продукцію ІІІ класу) </w:t>
            </w:r>
          </w:p>
        </w:tc>
      </w:tr>
      <w:tr>
        <w:trPr>
          <w:cantSplit w:val="0"/>
          <w:tblHeader w:val="0"/>
        </w:trPr>
        <w:tc>
          <w:tcPr>
            <w:vAlign w:val="center"/>
          </w:tcPr>
          <w:p w:rsidR="00000000" w:rsidDel="00000000" w:rsidP="00000000" w:rsidRDefault="00000000" w:rsidRPr="00000000" w14:paraId="00000315">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СХ-ДМЦС02-002-04</w:t>
            </w:r>
          </w:p>
        </w:tc>
        <w:tc>
          <w:tcPr/>
          <w:p w:rsidR="00000000" w:rsidDel="00000000" w:rsidP="00000000" w:rsidRDefault="00000000" w:rsidRPr="00000000" w14:paraId="00000316">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внесення змін до сертифікатів у разі змін, пов’язаних з перенесенням процесів на інші виробничі дільниці або іншим субконтракторам при незмінній сертифікації СУЯ (не поширюється на продукцію ІІІ класу) </w:t>
            </w:r>
          </w:p>
        </w:tc>
      </w:tr>
      <w:tr>
        <w:trPr>
          <w:cantSplit w:val="0"/>
          <w:tblHeader w:val="0"/>
        </w:trPr>
        <w:tc>
          <w:tcPr>
            <w:vAlign w:val="center"/>
          </w:tcPr>
          <w:p w:rsidR="00000000" w:rsidDel="00000000" w:rsidP="00000000" w:rsidRDefault="00000000" w:rsidRPr="00000000" w14:paraId="00000317">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СХ-ДМЦС02-002-05</w:t>
            </w:r>
          </w:p>
        </w:tc>
        <w:tc>
          <w:tcPr/>
          <w:p w:rsidR="00000000" w:rsidDel="00000000" w:rsidP="00000000" w:rsidRDefault="00000000" w:rsidRPr="00000000" w14:paraId="00000318">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підтвердження чинності сертифікатів  у разі змін в технології виробництва (при незмінній сфері застосування) </w:t>
            </w:r>
          </w:p>
        </w:tc>
      </w:tr>
      <w:tr>
        <w:trPr>
          <w:cantSplit w:val="0"/>
          <w:tblHeader w:val="0"/>
        </w:trPr>
        <w:tc>
          <w:tcPr>
            <w:vAlign w:val="center"/>
          </w:tcPr>
          <w:p w:rsidR="00000000" w:rsidDel="00000000" w:rsidP="00000000" w:rsidRDefault="00000000" w:rsidRPr="00000000" w14:paraId="00000319">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СХ-ДМЦС02-002-06</w:t>
            </w:r>
          </w:p>
        </w:tc>
        <w:tc>
          <w:tcPr/>
          <w:p w:rsidR="00000000" w:rsidDel="00000000" w:rsidP="00000000" w:rsidRDefault="00000000" w:rsidRPr="00000000" w14:paraId="0000031A">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підтвердження чинності або внесення змін до сертифікатів у разі зміни постачальників/ОЕМ виробників</w:t>
            </w:r>
          </w:p>
          <w:p w:rsidR="00000000" w:rsidDel="00000000" w:rsidP="00000000" w:rsidRDefault="00000000" w:rsidRPr="00000000" w14:paraId="0000031B">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(не поширюється на продукцію ІІІ класу) </w:t>
            </w:r>
          </w:p>
        </w:tc>
      </w:tr>
      <w:tr>
        <w:trPr>
          <w:cantSplit w:val="0"/>
          <w:tblHeader w:val="0"/>
        </w:trPr>
        <w:tc>
          <w:tcPr>
            <w:vAlign w:val="center"/>
          </w:tcPr>
          <w:p w:rsidR="00000000" w:rsidDel="00000000" w:rsidP="00000000" w:rsidRDefault="00000000" w:rsidRPr="00000000" w14:paraId="0000031C">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СХ-ДМЦС02-002-07</w:t>
            </w:r>
          </w:p>
        </w:tc>
        <w:tc>
          <w:tcPr/>
          <w:p w:rsidR="00000000" w:rsidDel="00000000" w:rsidP="00000000" w:rsidRDefault="00000000" w:rsidRPr="00000000" w14:paraId="0000031D">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підтвердження чинності сертифікатів у разі зміни критично важливих процесів </w:t>
            </w:r>
          </w:p>
        </w:tc>
      </w:tr>
      <w:tr>
        <w:trPr>
          <w:cantSplit w:val="0"/>
          <w:tblHeader w:val="0"/>
        </w:trPr>
        <w:tc>
          <w:tcPr>
            <w:vAlign w:val="center"/>
          </w:tcPr>
          <w:p w:rsidR="00000000" w:rsidDel="00000000" w:rsidP="00000000" w:rsidRDefault="00000000" w:rsidRPr="00000000" w14:paraId="0000031E">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СХ-ДМЦС02-002-08</w:t>
            </w:r>
          </w:p>
        </w:tc>
        <w:tc>
          <w:tcPr/>
          <w:p w:rsidR="00000000" w:rsidDel="00000000" w:rsidP="00000000" w:rsidRDefault="00000000" w:rsidRPr="00000000" w14:paraId="0000031F">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внесення змін до сертифікатів у разі зміни уповноваженого представника виробника в Україні </w:t>
            </w:r>
          </w:p>
        </w:tc>
      </w:tr>
      <w:tr>
        <w:trPr>
          <w:cantSplit w:val="0"/>
          <w:tblHeader w:val="0"/>
        </w:trPr>
        <w:tc>
          <w:tcPr>
            <w:vAlign w:val="center"/>
          </w:tcPr>
          <w:p w:rsidR="00000000" w:rsidDel="00000000" w:rsidP="00000000" w:rsidRDefault="00000000" w:rsidRPr="00000000" w14:paraId="00000320">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СХ-ДМЦС02-002-09</w:t>
            </w:r>
          </w:p>
        </w:tc>
        <w:tc>
          <w:tcPr/>
          <w:p w:rsidR="00000000" w:rsidDel="00000000" w:rsidP="00000000" w:rsidRDefault="00000000" w:rsidRPr="00000000" w14:paraId="00000321">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підтвердження чинності сертифікатів у разі зміни призначення/використання продукції  (не поширюється на продукцію ІІІ класу)</w:t>
            </w:r>
          </w:p>
        </w:tc>
      </w:tr>
      <w:tr>
        <w:trPr>
          <w:cantSplit w:val="0"/>
          <w:tblHeader w:val="0"/>
        </w:trPr>
        <w:tc>
          <w:tcPr>
            <w:vAlign w:val="center"/>
          </w:tcPr>
          <w:p w:rsidR="00000000" w:rsidDel="00000000" w:rsidP="00000000" w:rsidRDefault="00000000" w:rsidRPr="00000000" w14:paraId="00000322">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СХ-ДМЦС02-002-10</w:t>
            </w:r>
          </w:p>
        </w:tc>
        <w:tc>
          <w:tcPr/>
          <w:p w:rsidR="00000000" w:rsidDel="00000000" w:rsidP="00000000" w:rsidRDefault="00000000" w:rsidRPr="00000000" w14:paraId="00000323">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підтвердження чинності сертифікатів у разі зміни характеристик продукції </w:t>
            </w:r>
          </w:p>
        </w:tc>
      </w:tr>
      <w:tr>
        <w:trPr>
          <w:cantSplit w:val="0"/>
          <w:tblHeader w:val="0"/>
        </w:trPr>
        <w:tc>
          <w:tcPr>
            <w:vAlign w:val="center"/>
          </w:tcPr>
          <w:p w:rsidR="00000000" w:rsidDel="00000000" w:rsidP="00000000" w:rsidRDefault="00000000" w:rsidRPr="00000000" w14:paraId="00000324">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СХ-ДМЦС02-002-11</w:t>
            </w:r>
          </w:p>
        </w:tc>
        <w:tc>
          <w:tcPr/>
          <w:p w:rsidR="00000000" w:rsidDel="00000000" w:rsidP="00000000" w:rsidRDefault="00000000" w:rsidRPr="00000000" w14:paraId="00000325">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внесення змін до сертифікатів у разі змін щодо ідентифікації виробів </w:t>
            </w:r>
          </w:p>
        </w:tc>
      </w:tr>
      <w:tr>
        <w:trPr>
          <w:cantSplit w:val="0"/>
          <w:trHeight w:val="293" w:hRule="atLeast"/>
          <w:tblHeader w:val="0"/>
        </w:trPr>
        <w:tc>
          <w:tcPr>
            <w:vAlign w:val="center"/>
          </w:tcPr>
          <w:p w:rsidR="00000000" w:rsidDel="00000000" w:rsidP="00000000" w:rsidRDefault="00000000" w:rsidRPr="00000000" w14:paraId="00000326">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СХ-ДМЦС02-002-12</w:t>
            </w:r>
          </w:p>
        </w:tc>
        <w:tc>
          <w:tcPr/>
          <w:p w:rsidR="00000000" w:rsidDel="00000000" w:rsidP="00000000" w:rsidRDefault="00000000" w:rsidRPr="00000000" w14:paraId="00000327">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внесення змін до сертифікатів у разі додавання приладдя </w:t>
            </w:r>
          </w:p>
        </w:tc>
      </w:tr>
      <w:tr>
        <w:trPr>
          <w:cantSplit w:val="0"/>
          <w:trHeight w:val="293" w:hRule="atLeast"/>
          <w:tblHeader w:val="0"/>
        </w:trPr>
        <w:tc>
          <w:tcPr>
            <w:vAlign w:val="center"/>
          </w:tcPr>
          <w:p w:rsidR="00000000" w:rsidDel="00000000" w:rsidP="00000000" w:rsidRDefault="00000000" w:rsidRPr="00000000" w14:paraId="00000328">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СХ-ДМЦС02-002-13</w:t>
            </w:r>
          </w:p>
        </w:tc>
        <w:tc>
          <w:tcPr/>
          <w:p w:rsidR="00000000" w:rsidDel="00000000" w:rsidP="00000000" w:rsidRDefault="00000000" w:rsidRPr="00000000" w14:paraId="00000329">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rtl w:val="0"/>
              </w:rPr>
            </w:r>
          </w:p>
          <w:p w:rsidR="00000000" w:rsidDel="00000000" w:rsidP="00000000" w:rsidRDefault="00000000" w:rsidRPr="00000000" w14:paraId="0000032A">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проведення оцінки відповідності МВ (вироби для самоконтролю) вимогам Технічного регламентущодо медичних виробів для діагностики in vitro  (Додаток 3)</w:t>
            </w:r>
          </w:p>
        </w:tc>
      </w:tr>
      <w:tr>
        <w:trPr>
          <w:cantSplit w:val="0"/>
          <w:trHeight w:val="293" w:hRule="atLeast"/>
          <w:tblHeader w:val="0"/>
        </w:trPr>
        <w:tc>
          <w:tcPr>
            <w:vAlign w:val="center"/>
          </w:tcPr>
          <w:p w:rsidR="00000000" w:rsidDel="00000000" w:rsidP="00000000" w:rsidRDefault="00000000" w:rsidRPr="00000000" w14:paraId="0000032B">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СХ-ДМЦС02-002-14</w:t>
            </w:r>
          </w:p>
        </w:tc>
        <w:tc>
          <w:tcPr/>
          <w:p w:rsidR="00000000" w:rsidDel="00000000" w:rsidP="00000000" w:rsidRDefault="00000000" w:rsidRPr="00000000" w14:paraId="0000032C">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проведення оцінки відповідності МВ (Переліки А, В) Технічному  регламенту щодо медичних виробів для діагностики in vitro (Додаток 4)</w:t>
            </w:r>
          </w:p>
        </w:tc>
      </w:tr>
      <w:tr>
        <w:trPr>
          <w:cantSplit w:val="0"/>
          <w:trHeight w:val="293" w:hRule="atLeast"/>
          <w:tblHeader w:val="0"/>
        </w:trPr>
        <w:tc>
          <w:tcPr>
            <w:vAlign w:val="center"/>
          </w:tcPr>
          <w:p w:rsidR="00000000" w:rsidDel="00000000" w:rsidP="00000000" w:rsidRDefault="00000000" w:rsidRPr="00000000" w14:paraId="0000032D">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СХ-ДМЦС02-002-15</w:t>
            </w:r>
          </w:p>
        </w:tc>
        <w:tc>
          <w:tcPr/>
          <w:p w:rsidR="00000000" w:rsidDel="00000000" w:rsidP="00000000" w:rsidRDefault="00000000" w:rsidRPr="00000000" w14:paraId="0000032E">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СХЕМА проведення оцінки відповідності МВ вимогам Технічного регламенту щодо медичних виробів для діагностики in vitro (Додатки 5+6)</w:t>
            </w:r>
          </w:p>
        </w:tc>
      </w:tr>
    </w:tbl>
    <w:p w:rsidR="00000000" w:rsidDel="00000000" w:rsidP="00000000" w:rsidRDefault="00000000" w:rsidRPr="00000000" w14:paraId="0000032F">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330">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331">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Ф-ДМЦС00-003 Калькуляція трудовитрат</w:t>
      </w:r>
    </w:p>
    <w:p w:rsidR="00000000" w:rsidDel="00000000" w:rsidP="00000000" w:rsidRDefault="00000000" w:rsidRPr="00000000" w14:paraId="00000332">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Ф.МВ.01_ЗАЯВА на проведення оцінки відповідності вимогам Технічного регламенту або сертифікацію системи управління якістю</w:t>
      </w:r>
    </w:p>
    <w:p w:rsidR="00000000" w:rsidDel="00000000" w:rsidP="00000000" w:rsidRDefault="00000000" w:rsidRPr="00000000" w14:paraId="00000333">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Ф.МВ.01-Д.1 ДОДАТОК 1 </w:t>
      </w:r>
      <w:r w:rsidDel="00000000" w:rsidR="00000000" w:rsidRPr="00000000">
        <w:rPr>
          <w:color w:val="000000"/>
          <w:sz w:val="24"/>
          <w:szCs w:val="24"/>
          <w:rtl w:val="0"/>
        </w:rPr>
        <w:t xml:space="preserve">ПЕРЕЛІК ПРОДУКЦІЇ</w:t>
      </w:r>
      <w:r w:rsidDel="00000000" w:rsidR="00000000" w:rsidRPr="00000000">
        <w:rPr>
          <w:sz w:val="24"/>
          <w:szCs w:val="24"/>
          <w:rtl w:val="0"/>
        </w:rPr>
        <w:t xml:space="preserve"> </w:t>
      </w:r>
    </w:p>
    <w:p w:rsidR="00000000" w:rsidDel="00000000" w:rsidP="00000000" w:rsidRDefault="00000000" w:rsidRPr="00000000" w14:paraId="00000334">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Ф.IVD.01-Д.1IVD ДОДАТОК 1 IVD </w:t>
      </w:r>
      <w:r w:rsidDel="00000000" w:rsidR="00000000" w:rsidRPr="00000000">
        <w:rPr>
          <w:color w:val="000000"/>
          <w:sz w:val="24"/>
          <w:szCs w:val="24"/>
          <w:rtl w:val="0"/>
        </w:rPr>
        <w:t xml:space="preserve">ПЕРЕЛІК ПРОДУКЦІЇ</w:t>
      </w:r>
      <w:r w:rsidDel="00000000" w:rsidR="00000000" w:rsidRPr="00000000">
        <w:rPr>
          <w:rtl w:val="0"/>
        </w:rPr>
      </w:r>
    </w:p>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Ф.МВ.01-Д.2 ДОДАТОК 2 </w:t>
      </w:r>
      <w:r w:rsidDel="00000000" w:rsidR="00000000" w:rsidRPr="00000000">
        <w:rPr>
          <w:color w:val="000000"/>
          <w:rtl w:val="0"/>
        </w:rPr>
        <w:t xml:space="preserve">Плани здійснення значних змін у СУЯ або охопленому нею переліку продукції</w:t>
      </w: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Ф.МВ.01-Д.3 ДОДАТОК 3 Угода на проведення оцінки відповідності</w:t>
      </w:r>
    </w:p>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Ф.МВ.01-Д.4 ДОДАТОК 4 Анкета уповноваженого представника</w:t>
      </w:r>
    </w:p>
    <w:p w:rsidR="00000000" w:rsidDel="00000000" w:rsidP="00000000" w:rsidRDefault="00000000" w:rsidRPr="00000000" w14:paraId="00000338">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339">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Ф-ДМЦС00-003 Калькуляція трудовитрат</w:t>
      </w:r>
    </w:p>
    <w:p w:rsidR="00000000" w:rsidDel="00000000" w:rsidP="00000000" w:rsidRDefault="00000000" w:rsidRPr="00000000" w14:paraId="0000033A">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Ф.МВ.02 Протокол розгляду заявки (-ок)</w:t>
      </w:r>
    </w:p>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Ф.МВ.02Д Декларація щодо незалежності від заявника, зобов’язання по відношенню до підприємства</w:t>
      </w:r>
    </w:p>
    <w:p w:rsidR="00000000" w:rsidDel="00000000" w:rsidP="00000000" w:rsidRDefault="00000000" w:rsidRPr="00000000" w14:paraId="0000033C">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Ф.МВ.03 Програма з оцінювання продукції</w:t>
      </w:r>
    </w:p>
    <w:p w:rsidR="00000000" w:rsidDel="00000000" w:rsidP="00000000" w:rsidRDefault="00000000" w:rsidRPr="00000000" w14:paraId="0000033D">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Ф.МВ.03н План нагляду за сертифікованою продукцією </w:t>
      </w:r>
    </w:p>
    <w:p w:rsidR="00000000" w:rsidDel="00000000" w:rsidP="00000000" w:rsidRDefault="00000000" w:rsidRPr="00000000" w14:paraId="0000033E">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Ф.МВ.04 Звіт з огляду технічної документації</w:t>
      </w:r>
    </w:p>
    <w:p w:rsidR="00000000" w:rsidDel="00000000" w:rsidP="00000000" w:rsidRDefault="00000000" w:rsidRPr="00000000" w14:paraId="0000033F">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Ф.МВ.05 Програма оцінювання СУЯ</w:t>
      </w:r>
    </w:p>
    <w:p w:rsidR="00000000" w:rsidDel="00000000" w:rsidP="00000000" w:rsidRDefault="00000000" w:rsidRPr="00000000" w14:paraId="00000340">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Ф.МВ.06 Звіт з аналізу документів СУЯ (1 етап)</w:t>
      </w:r>
    </w:p>
    <w:p w:rsidR="00000000" w:rsidDel="00000000" w:rsidP="00000000" w:rsidRDefault="00000000" w:rsidRPr="00000000" w14:paraId="00000341">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Ф.МВ.07 Склад групи з ОВ та план аудиту (1 та /або 2 етап)</w:t>
      </w:r>
    </w:p>
    <w:p w:rsidR="00000000" w:rsidDel="00000000" w:rsidP="00000000" w:rsidRDefault="00000000" w:rsidRPr="00000000" w14:paraId="00000342">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Ф.МВ.08 Протокол вступної наради</w:t>
      </w:r>
    </w:p>
    <w:p w:rsidR="00000000" w:rsidDel="00000000" w:rsidP="00000000" w:rsidRDefault="00000000" w:rsidRPr="00000000" w14:paraId="00000343">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Ф.МВ.09 Протокол /-и невідповідності /-ей</w:t>
      </w:r>
    </w:p>
    <w:p w:rsidR="00000000" w:rsidDel="00000000" w:rsidP="00000000" w:rsidRDefault="00000000" w:rsidRPr="00000000" w14:paraId="00000344">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Ф.МВ.10 Протокол заключної наради</w:t>
      </w:r>
    </w:p>
    <w:p w:rsidR="00000000" w:rsidDel="00000000" w:rsidP="00000000" w:rsidRDefault="00000000" w:rsidRPr="00000000" w14:paraId="00000345">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Ф.МВ.11 Звіт про проведення аудиту (2 етап)</w:t>
      </w:r>
    </w:p>
    <w:p w:rsidR="00000000" w:rsidDel="00000000" w:rsidP="00000000" w:rsidRDefault="00000000" w:rsidRPr="00000000" w14:paraId="00000346">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 МВ.12 Сертифікаційний договір</w:t>
      </w:r>
    </w:p>
    <w:p w:rsidR="00000000" w:rsidDel="00000000" w:rsidP="00000000" w:rsidRDefault="00000000" w:rsidRPr="00000000" w14:paraId="00000347">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Ф.МВ.13 Рішення щодо сертифікації</w:t>
      </w:r>
    </w:p>
    <w:p w:rsidR="00000000" w:rsidDel="00000000" w:rsidP="00000000" w:rsidRDefault="00000000" w:rsidRPr="00000000" w14:paraId="00000348">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Ф.МВ.14 Висновок щодо проведення клінічної оцінки</w:t>
      </w:r>
    </w:p>
    <w:p w:rsidR="00000000" w:rsidDel="00000000" w:rsidP="00000000" w:rsidRDefault="00000000" w:rsidRPr="00000000" w14:paraId="00000349">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Ф.МВ.15 Опис справи</w:t>
      </w:r>
    </w:p>
    <w:p w:rsidR="00000000" w:rsidDel="00000000" w:rsidP="00000000" w:rsidRDefault="00000000" w:rsidRPr="00000000" w14:paraId="0000034A">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Ф.МВ.16 Акт ідентифікації та відбору зразків</w:t>
      </w:r>
    </w:p>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Ф.МВ.17 Анкета  для проведення первинного сертифікаційного/ повторного аудиту та оцінювання продукції</w:t>
      </w:r>
    </w:p>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Ф.МВ.18 Анкета  для проведення наглядового аудиту</w:t>
      </w:r>
    </w:p>
    <w:p w:rsidR="00000000" w:rsidDel="00000000" w:rsidP="00000000" w:rsidRDefault="00000000" w:rsidRPr="00000000" w14:paraId="0000034D">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sz w:val="24"/>
          <w:szCs w:val="24"/>
          <w:rtl w:val="0"/>
        </w:rPr>
        <w:t xml:space="preserve">Ф.МВ.19 Анкета  для проведення первинного сертифікаційного аудиту та оцінювання продукції (ТРIVD)</w:t>
      </w:r>
    </w:p>
    <w:p w:rsidR="00000000" w:rsidDel="00000000" w:rsidP="00000000" w:rsidRDefault="00000000" w:rsidRPr="00000000" w14:paraId="0000034E">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tabs>
          <w:tab w:val="left" w:leader="none" w:pos="1080"/>
        </w:tabs>
        <w:spacing w:line="240" w:lineRule="auto"/>
        <w:ind w:right="98" w:hanging="2"/>
        <w:jc w:val="both"/>
        <w:rPr>
          <w:sz w:val="24"/>
          <w:szCs w:val="24"/>
        </w:rPr>
      </w:pPr>
      <w:r w:rsidDel="00000000" w:rsidR="00000000" w:rsidRPr="00000000">
        <w:rPr>
          <w:rtl w:val="0"/>
        </w:rPr>
      </w:r>
    </w:p>
    <w:p w:rsidR="00000000" w:rsidDel="00000000" w:rsidP="00000000" w:rsidRDefault="00000000" w:rsidRPr="00000000" w14:paraId="00000350">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351">
      <w:pPr>
        <w:pBdr>
          <w:top w:space="0" w:sz="0" w:val="nil"/>
          <w:left w:space="0" w:sz="0" w:val="nil"/>
          <w:bottom w:space="0" w:sz="0" w:val="nil"/>
          <w:right w:space="0" w:sz="0" w:val="nil"/>
          <w:between w:space="0" w:sz="0" w:val="nil"/>
        </w:pBdr>
        <w:shd w:fill="ffffff" w:val="clear"/>
        <w:spacing w:line="240" w:lineRule="auto"/>
        <w:ind w:hanging="2"/>
        <w:jc w:val="both"/>
        <w:rPr>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851" w:top="964"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hanging="3"/>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hanging="3"/>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hanging="3"/>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hanging="3"/>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spacing w:line="276" w:lineRule="auto"/>
      <w:ind w:hanging="2"/>
      <w:rPr>
        <w:color w:val="000000"/>
        <w:sz w:val="20"/>
        <w:szCs w:val="20"/>
      </w:rPr>
    </w:pPr>
    <w:r w:rsidDel="00000000" w:rsidR="00000000" w:rsidRPr="00000000">
      <w:rPr>
        <w:rtl w:val="0"/>
      </w:rPr>
    </w:r>
  </w:p>
  <w:tbl>
    <w:tblPr>
      <w:tblStyle w:val="Table4"/>
      <w:tblW w:w="10055.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91"/>
      <w:gridCol w:w="2273"/>
      <w:gridCol w:w="2491"/>
      <w:tblGridChange w:id="0">
        <w:tblGrid>
          <w:gridCol w:w="5291"/>
          <w:gridCol w:w="2273"/>
          <w:gridCol w:w="2491"/>
        </w:tblGrid>
      </w:tblGridChange>
    </w:tblGrid>
    <w:tr>
      <w:trPr>
        <w:cantSplit w:val="1"/>
        <w:trHeight w:val="1288" w:hRule="atLeast"/>
        <w:tblHeader w:val="0"/>
      </w:trPr>
      <w:tc>
        <w:tcPr>
          <w:vMerge w:val="restart"/>
        </w:tcPr>
        <w:p w:rsidR="00000000" w:rsidDel="00000000" w:rsidP="00000000" w:rsidRDefault="00000000" w:rsidRPr="00000000" w14:paraId="00000354">
          <w:pPr>
            <w:pBdr>
              <w:top w:space="0" w:sz="0" w:val="nil"/>
              <w:left w:space="0" w:sz="0" w:val="nil"/>
              <w:bottom w:space="0" w:sz="0" w:val="nil"/>
              <w:right w:space="0" w:sz="0" w:val="nil"/>
              <w:between w:space="0" w:sz="0" w:val="nil"/>
            </w:pBdr>
            <w:spacing w:line="360" w:lineRule="auto"/>
            <w:ind w:hanging="2"/>
            <w:jc w:val="center"/>
            <w:rPr>
              <w:color w:val="000000"/>
              <w:sz w:val="20"/>
              <w:szCs w:val="20"/>
            </w:rPr>
          </w:pPr>
          <w:r w:rsidDel="00000000" w:rsidR="00000000" w:rsidRPr="00000000">
            <w:rPr>
              <w:rtl w:val="0"/>
            </w:rPr>
          </w:r>
        </w:p>
        <w:p w:rsidR="00000000" w:rsidDel="00000000" w:rsidP="00000000" w:rsidRDefault="00000000" w:rsidRPr="00000000" w14:paraId="00000355">
          <w:pPr>
            <w:pBdr>
              <w:top w:space="0" w:sz="0" w:val="nil"/>
              <w:left w:space="0" w:sz="0" w:val="nil"/>
              <w:bottom w:space="0" w:sz="0" w:val="nil"/>
              <w:right w:space="0" w:sz="0" w:val="nil"/>
              <w:between w:space="0" w:sz="0" w:val="nil"/>
            </w:pBdr>
            <w:spacing w:line="240" w:lineRule="auto"/>
            <w:ind w:left="0" w:hanging="3"/>
            <w:jc w:val="center"/>
            <w:rPr>
              <w:color w:val="000000"/>
              <w:sz w:val="28"/>
              <w:szCs w:val="28"/>
            </w:rPr>
          </w:pPr>
          <w:r w:rsidDel="00000000" w:rsidR="00000000" w:rsidRPr="00000000">
            <w:rPr>
              <w:b w:val="1"/>
              <w:color w:val="000000"/>
              <w:sz w:val="28"/>
              <w:szCs w:val="28"/>
              <w:rtl w:val="0"/>
            </w:rPr>
            <w:t xml:space="preserve">СЕРТИФІКАЦІЇ</w:t>
          </w:r>
          <w:r w:rsidDel="00000000" w:rsidR="00000000" w:rsidRPr="00000000">
            <w:rPr>
              <w:b w:val="1"/>
              <w:smallCaps w:val="1"/>
              <w:color w:val="000000"/>
              <w:sz w:val="28"/>
              <w:szCs w:val="28"/>
              <w:rtl w:val="0"/>
            </w:rPr>
            <w:t xml:space="preserve">  ПРОДУКЦІЇ</w:t>
          </w:r>
          <w:r w:rsidDel="00000000" w:rsidR="00000000" w:rsidRPr="00000000">
            <w:rPr>
              <w:rtl w:val="0"/>
            </w:rPr>
          </w:r>
        </w:p>
        <w:p w:rsidR="00000000" w:rsidDel="00000000" w:rsidP="00000000" w:rsidRDefault="00000000" w:rsidRPr="00000000" w14:paraId="00000356">
          <w:pPr>
            <w:pBdr>
              <w:top w:space="0" w:sz="0" w:val="nil"/>
              <w:left w:space="0" w:sz="0" w:val="nil"/>
              <w:bottom w:space="0" w:sz="0" w:val="nil"/>
              <w:right w:space="0" w:sz="0" w:val="nil"/>
              <w:between w:space="0" w:sz="0" w:val="nil"/>
            </w:pBdr>
            <w:spacing w:line="240" w:lineRule="auto"/>
            <w:ind w:left="0" w:hanging="3"/>
            <w:jc w:val="center"/>
            <w:rPr>
              <w:color w:val="000000"/>
              <w:sz w:val="28"/>
              <w:szCs w:val="28"/>
            </w:rPr>
          </w:pPr>
          <w:r w:rsidDel="00000000" w:rsidR="00000000" w:rsidRPr="00000000">
            <w:rPr>
              <w:b w:val="1"/>
              <w:smallCaps w:val="1"/>
              <w:color w:val="000000"/>
              <w:sz w:val="28"/>
              <w:szCs w:val="28"/>
              <w:rtl w:val="0"/>
            </w:rPr>
            <w:t xml:space="preserve">ПОРЯДОК ПРОВЕДЕННЯ</w:t>
          </w:r>
          <w:r w:rsidDel="00000000" w:rsidR="00000000" w:rsidRPr="00000000">
            <w:rPr>
              <w:rtl w:val="0"/>
            </w:rPr>
          </w:r>
        </w:p>
        <w:p w:rsidR="00000000" w:rsidDel="00000000" w:rsidP="00000000" w:rsidRDefault="00000000" w:rsidRPr="00000000" w14:paraId="00000357">
          <w:pPr>
            <w:pBdr>
              <w:top w:space="0" w:sz="0" w:val="nil"/>
              <w:left w:space="0" w:sz="0" w:val="nil"/>
              <w:bottom w:space="0" w:sz="0" w:val="nil"/>
              <w:right w:space="0" w:sz="0" w:val="nil"/>
              <w:between w:space="0" w:sz="0" w:val="nil"/>
            </w:pBdr>
            <w:spacing w:line="240" w:lineRule="auto"/>
            <w:ind w:hanging="2"/>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358">
          <w:pPr>
            <w:pBdr>
              <w:top w:space="0" w:sz="0" w:val="nil"/>
              <w:left w:space="0" w:sz="0" w:val="nil"/>
              <w:bottom w:space="0" w:sz="0" w:val="nil"/>
              <w:right w:space="0" w:sz="0" w:val="nil"/>
              <w:between w:space="0" w:sz="0" w:val="nil"/>
            </w:pBdr>
            <w:spacing w:before="62" w:line="240" w:lineRule="auto"/>
            <w:ind w:hanging="2"/>
            <w:jc w:val="right"/>
            <w:rPr>
              <w:color w:val="000000"/>
              <w:sz w:val="20"/>
              <w:szCs w:val="20"/>
            </w:rPr>
          </w:pPr>
          <w:r w:rsidDel="00000000" w:rsidR="00000000" w:rsidRPr="00000000">
            <w:rPr>
              <w:rFonts w:ascii="Calibri" w:cs="Calibri" w:eastAsia="Calibri" w:hAnsi="Calibri"/>
              <w:color w:val="000000"/>
              <w:sz w:val="20"/>
              <w:szCs w:val="20"/>
            </w:rPr>
            <w:drawing>
              <wp:inline distB="0" distT="0" distL="114300" distR="114300">
                <wp:extent cx="2098675" cy="715010"/>
                <wp:effectExtent b="0" l="0" r="0" t="0"/>
                <wp:docPr descr="Описание: Безымянный-1" id="1" name="image1.png"/>
                <a:graphic>
                  <a:graphicData uri="http://schemas.openxmlformats.org/drawingml/2006/picture">
                    <pic:pic>
                      <pic:nvPicPr>
                        <pic:cNvPr descr="Описание: Безымянный-1" id="0" name="image1.png"/>
                        <pic:cNvPicPr preferRelativeResize="0"/>
                      </pic:nvPicPr>
                      <pic:blipFill>
                        <a:blip r:embed="rId1"/>
                        <a:srcRect b="0" l="0" r="0" t="0"/>
                        <a:stretch>
                          <a:fillRect/>
                        </a:stretch>
                      </pic:blipFill>
                      <pic:spPr>
                        <a:xfrm>
                          <a:off x="0" y="0"/>
                          <a:ext cx="2098675" cy="715010"/>
                        </a:xfrm>
                        <a:prstGeom prst="rect"/>
                        <a:ln/>
                      </pic:spPr>
                    </pic:pic>
                  </a:graphicData>
                </a:graphic>
              </wp:inline>
            </w:drawing>
          </w: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spacing w:before="62" w:line="240" w:lineRule="auto"/>
            <w:ind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5A">
          <w:pPr>
            <w:pBdr>
              <w:top w:space="0" w:sz="0" w:val="nil"/>
              <w:left w:space="0" w:sz="0" w:val="nil"/>
              <w:bottom w:space="0" w:sz="0" w:val="nil"/>
              <w:right w:space="0" w:sz="0" w:val="nil"/>
              <w:between w:space="0" w:sz="0" w:val="nil"/>
            </w:pBdr>
            <w:spacing w:before="62" w:line="240" w:lineRule="auto"/>
            <w:ind w:hanging="2"/>
            <w:rPr>
              <w:color w:val="000000"/>
              <w:sz w:val="20"/>
              <w:szCs w:val="20"/>
            </w:rPr>
          </w:pPr>
          <w:r w:rsidDel="00000000" w:rsidR="00000000" w:rsidRPr="00000000">
            <w:rPr>
              <w:rtl w:val="0"/>
            </w:rPr>
          </w:r>
        </w:p>
      </w:tc>
    </w:tr>
    <w:tr>
      <w:trPr>
        <w:cantSplit w:val="1"/>
        <w:trHeight w:val="276" w:hRule="atLeast"/>
        <w:tblHeader w:val="0"/>
      </w:trPr>
      <w:tc>
        <w:tcPr>
          <w:vMerge w:val="continue"/>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35D">
          <w:pPr>
            <w:pBdr>
              <w:top w:space="0" w:sz="0" w:val="nil"/>
              <w:left w:space="0" w:sz="0" w:val="nil"/>
              <w:bottom w:space="0" w:sz="0" w:val="nil"/>
              <w:right w:space="0" w:sz="0" w:val="nil"/>
              <w:between w:space="0" w:sz="0" w:val="nil"/>
            </w:pBdr>
            <w:spacing w:before="33" w:line="240" w:lineRule="auto"/>
            <w:ind w:hanging="2"/>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ПР-ДМЦС02-001   </w:t>
          </w:r>
          <w:r w:rsidDel="00000000" w:rsidR="00000000" w:rsidRPr="00000000">
            <w:rPr>
              <w:rtl w:val="0"/>
            </w:rPr>
          </w:r>
        </w:p>
      </w:tc>
      <w:tc>
        <w:tcPr/>
        <w:p w:rsidR="00000000" w:rsidDel="00000000" w:rsidP="00000000" w:rsidRDefault="00000000" w:rsidRPr="00000000" w14:paraId="0000035E">
          <w:pPr>
            <w:pBdr>
              <w:top w:space="0" w:sz="0" w:val="nil"/>
              <w:left w:space="0" w:sz="0" w:val="nil"/>
              <w:bottom w:space="0" w:sz="0" w:val="nil"/>
              <w:right w:space="0" w:sz="0" w:val="nil"/>
              <w:between w:space="0" w:sz="0" w:val="nil"/>
            </w:pBdr>
            <w:spacing w:before="33" w:line="240" w:lineRule="auto"/>
            <w:ind w:hanging="2"/>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Стор. </w:t>
          </w:r>
          <w:r w:rsidDel="00000000" w:rsidR="00000000" w:rsidRPr="00000000">
            <w:rPr>
              <w:rFonts w:ascii="Arial" w:cs="Arial" w:eastAsia="Arial" w:hAnsi="Arial"/>
              <w:b w:val="1"/>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b w:val="1"/>
              <w:color w:val="000000"/>
              <w:sz w:val="16"/>
              <w:szCs w:val="16"/>
              <w:rtl w:val="0"/>
            </w:rPr>
            <w:t xml:space="preserve">  з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35F">
    <w:pPr>
      <w:pBdr>
        <w:top w:space="0" w:sz="0" w:val="nil"/>
        <w:left w:space="0" w:sz="0" w:val="nil"/>
        <w:bottom w:space="0" w:sz="0" w:val="nil"/>
        <w:right w:space="0" w:sz="0" w:val="nil"/>
        <w:between w:space="0" w:sz="0" w:val="nil"/>
      </w:pBdr>
      <w:tabs>
        <w:tab w:val="center" w:leader="none" w:pos="4677"/>
        <w:tab w:val="right" w:leader="none" w:pos="9355"/>
      </w:tabs>
      <w:spacing w:line="240" w:lineRule="auto"/>
      <w:ind w:hanging="2"/>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hanging="3"/>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decimal"/>
      <w:lvlText w:val="%2."/>
      <w:lvlJc w:val="left"/>
      <w:pPr>
        <w:ind w:left="2160" w:hanging="360"/>
      </w:pPr>
      <w:rPr>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622" w:hanging="360"/>
      </w:pPr>
      <w:rPr>
        <w:rFonts w:ascii="Noto Sans Symbols" w:cs="Noto Sans Symbols" w:eastAsia="Noto Sans Symbols" w:hAnsi="Noto Sans Symbols"/>
        <w:vertAlign w:val="baseline"/>
      </w:rPr>
    </w:lvl>
    <w:lvl w:ilvl="1">
      <w:start w:val="1"/>
      <w:numFmt w:val="bullet"/>
      <w:lvlText w:val="o"/>
      <w:lvlJc w:val="left"/>
      <w:pPr>
        <w:ind w:left="2342" w:hanging="360"/>
      </w:pPr>
      <w:rPr>
        <w:rFonts w:ascii="Courier New" w:cs="Courier New" w:eastAsia="Courier New" w:hAnsi="Courier New"/>
        <w:vertAlign w:val="baseline"/>
      </w:rPr>
    </w:lvl>
    <w:lvl w:ilvl="2">
      <w:start w:val="1"/>
      <w:numFmt w:val="bullet"/>
      <w:lvlText w:val="▪"/>
      <w:lvlJc w:val="left"/>
      <w:pPr>
        <w:ind w:left="3062" w:hanging="360"/>
      </w:pPr>
      <w:rPr>
        <w:rFonts w:ascii="Noto Sans Symbols" w:cs="Noto Sans Symbols" w:eastAsia="Noto Sans Symbols" w:hAnsi="Noto Sans Symbols"/>
        <w:vertAlign w:val="baseline"/>
      </w:rPr>
    </w:lvl>
    <w:lvl w:ilvl="3">
      <w:start w:val="1"/>
      <w:numFmt w:val="bullet"/>
      <w:lvlText w:val="●"/>
      <w:lvlJc w:val="left"/>
      <w:pPr>
        <w:ind w:left="3782" w:hanging="360"/>
      </w:pPr>
      <w:rPr>
        <w:rFonts w:ascii="Noto Sans Symbols" w:cs="Noto Sans Symbols" w:eastAsia="Noto Sans Symbols" w:hAnsi="Noto Sans Symbols"/>
        <w:vertAlign w:val="baseline"/>
      </w:rPr>
    </w:lvl>
    <w:lvl w:ilvl="4">
      <w:start w:val="1"/>
      <w:numFmt w:val="bullet"/>
      <w:lvlText w:val="o"/>
      <w:lvlJc w:val="left"/>
      <w:pPr>
        <w:ind w:left="4502" w:hanging="360"/>
      </w:pPr>
      <w:rPr>
        <w:rFonts w:ascii="Courier New" w:cs="Courier New" w:eastAsia="Courier New" w:hAnsi="Courier New"/>
        <w:vertAlign w:val="baseline"/>
      </w:rPr>
    </w:lvl>
    <w:lvl w:ilvl="5">
      <w:start w:val="1"/>
      <w:numFmt w:val="bullet"/>
      <w:lvlText w:val="▪"/>
      <w:lvlJc w:val="left"/>
      <w:pPr>
        <w:ind w:left="5222" w:hanging="360"/>
      </w:pPr>
      <w:rPr>
        <w:rFonts w:ascii="Noto Sans Symbols" w:cs="Noto Sans Symbols" w:eastAsia="Noto Sans Symbols" w:hAnsi="Noto Sans Symbols"/>
        <w:vertAlign w:val="baseline"/>
      </w:rPr>
    </w:lvl>
    <w:lvl w:ilvl="6">
      <w:start w:val="1"/>
      <w:numFmt w:val="bullet"/>
      <w:lvlText w:val="●"/>
      <w:lvlJc w:val="left"/>
      <w:pPr>
        <w:ind w:left="5942" w:hanging="360"/>
      </w:pPr>
      <w:rPr>
        <w:rFonts w:ascii="Noto Sans Symbols" w:cs="Noto Sans Symbols" w:eastAsia="Noto Sans Symbols" w:hAnsi="Noto Sans Symbols"/>
        <w:vertAlign w:val="baseline"/>
      </w:rPr>
    </w:lvl>
    <w:lvl w:ilvl="7">
      <w:start w:val="1"/>
      <w:numFmt w:val="bullet"/>
      <w:lvlText w:val="o"/>
      <w:lvlJc w:val="left"/>
      <w:pPr>
        <w:ind w:left="6662" w:hanging="360"/>
      </w:pPr>
      <w:rPr>
        <w:rFonts w:ascii="Courier New" w:cs="Courier New" w:eastAsia="Courier New" w:hAnsi="Courier New"/>
        <w:vertAlign w:val="baseline"/>
      </w:rPr>
    </w:lvl>
    <w:lvl w:ilvl="8">
      <w:start w:val="1"/>
      <w:numFmt w:val="bullet"/>
      <w:lvlText w:val="▪"/>
      <w:lvlJc w:val="left"/>
      <w:pPr>
        <w:ind w:left="7382"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622" w:hanging="360"/>
      </w:pPr>
      <w:rPr>
        <w:rFonts w:ascii="Noto Sans Symbols" w:cs="Noto Sans Symbols" w:eastAsia="Noto Sans Symbols" w:hAnsi="Noto Sans Symbols"/>
        <w:vertAlign w:val="baseline"/>
      </w:rPr>
    </w:lvl>
    <w:lvl w:ilvl="1">
      <w:start w:val="1"/>
      <w:numFmt w:val="bullet"/>
      <w:lvlText w:val="o"/>
      <w:lvlJc w:val="left"/>
      <w:pPr>
        <w:ind w:left="2342" w:hanging="360"/>
      </w:pPr>
      <w:rPr>
        <w:rFonts w:ascii="Courier New" w:cs="Courier New" w:eastAsia="Courier New" w:hAnsi="Courier New"/>
        <w:vertAlign w:val="baseline"/>
      </w:rPr>
    </w:lvl>
    <w:lvl w:ilvl="2">
      <w:start w:val="1"/>
      <w:numFmt w:val="bullet"/>
      <w:lvlText w:val="▪"/>
      <w:lvlJc w:val="left"/>
      <w:pPr>
        <w:ind w:left="3062" w:hanging="360"/>
      </w:pPr>
      <w:rPr>
        <w:rFonts w:ascii="Noto Sans Symbols" w:cs="Noto Sans Symbols" w:eastAsia="Noto Sans Symbols" w:hAnsi="Noto Sans Symbols"/>
        <w:vertAlign w:val="baseline"/>
      </w:rPr>
    </w:lvl>
    <w:lvl w:ilvl="3">
      <w:start w:val="1"/>
      <w:numFmt w:val="bullet"/>
      <w:lvlText w:val="●"/>
      <w:lvlJc w:val="left"/>
      <w:pPr>
        <w:ind w:left="3782" w:hanging="360"/>
      </w:pPr>
      <w:rPr>
        <w:rFonts w:ascii="Noto Sans Symbols" w:cs="Noto Sans Symbols" w:eastAsia="Noto Sans Symbols" w:hAnsi="Noto Sans Symbols"/>
        <w:vertAlign w:val="baseline"/>
      </w:rPr>
    </w:lvl>
    <w:lvl w:ilvl="4">
      <w:start w:val="1"/>
      <w:numFmt w:val="bullet"/>
      <w:lvlText w:val="o"/>
      <w:lvlJc w:val="left"/>
      <w:pPr>
        <w:ind w:left="4502" w:hanging="360"/>
      </w:pPr>
      <w:rPr>
        <w:rFonts w:ascii="Courier New" w:cs="Courier New" w:eastAsia="Courier New" w:hAnsi="Courier New"/>
        <w:vertAlign w:val="baseline"/>
      </w:rPr>
    </w:lvl>
    <w:lvl w:ilvl="5">
      <w:start w:val="1"/>
      <w:numFmt w:val="bullet"/>
      <w:lvlText w:val="▪"/>
      <w:lvlJc w:val="left"/>
      <w:pPr>
        <w:ind w:left="5222" w:hanging="360"/>
      </w:pPr>
      <w:rPr>
        <w:rFonts w:ascii="Noto Sans Symbols" w:cs="Noto Sans Symbols" w:eastAsia="Noto Sans Symbols" w:hAnsi="Noto Sans Symbols"/>
        <w:vertAlign w:val="baseline"/>
      </w:rPr>
    </w:lvl>
    <w:lvl w:ilvl="6">
      <w:start w:val="1"/>
      <w:numFmt w:val="bullet"/>
      <w:lvlText w:val="●"/>
      <w:lvlJc w:val="left"/>
      <w:pPr>
        <w:ind w:left="5942" w:hanging="360"/>
      </w:pPr>
      <w:rPr>
        <w:rFonts w:ascii="Noto Sans Symbols" w:cs="Noto Sans Symbols" w:eastAsia="Noto Sans Symbols" w:hAnsi="Noto Sans Symbols"/>
        <w:vertAlign w:val="baseline"/>
      </w:rPr>
    </w:lvl>
    <w:lvl w:ilvl="7">
      <w:start w:val="1"/>
      <w:numFmt w:val="bullet"/>
      <w:lvlText w:val="o"/>
      <w:lvlJc w:val="left"/>
      <w:pPr>
        <w:ind w:left="6662" w:hanging="360"/>
      </w:pPr>
      <w:rPr>
        <w:rFonts w:ascii="Courier New" w:cs="Courier New" w:eastAsia="Courier New" w:hAnsi="Courier New"/>
        <w:vertAlign w:val="baseline"/>
      </w:rPr>
    </w:lvl>
    <w:lvl w:ilvl="8">
      <w:start w:val="1"/>
      <w:numFmt w:val="bullet"/>
      <w:lvlText w:val="▪"/>
      <w:lvlJc w:val="left"/>
      <w:pPr>
        <w:ind w:left="7382"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695" w:hanging="360"/>
      </w:pPr>
      <w:rPr>
        <w:rFonts w:ascii="Noto Sans Symbols" w:cs="Noto Sans Symbols" w:eastAsia="Noto Sans Symbols" w:hAnsi="Noto Sans Symbols"/>
        <w:vertAlign w:val="baseline"/>
      </w:rPr>
    </w:lvl>
    <w:lvl w:ilvl="1">
      <w:start w:val="1"/>
      <w:numFmt w:val="bullet"/>
      <w:lvlText w:val="o"/>
      <w:lvlJc w:val="left"/>
      <w:pPr>
        <w:ind w:left="2415" w:hanging="360"/>
      </w:pPr>
      <w:rPr>
        <w:rFonts w:ascii="Courier New" w:cs="Courier New" w:eastAsia="Courier New" w:hAnsi="Courier New"/>
        <w:vertAlign w:val="baseline"/>
      </w:rPr>
    </w:lvl>
    <w:lvl w:ilvl="2">
      <w:start w:val="1"/>
      <w:numFmt w:val="bullet"/>
      <w:lvlText w:val="▪"/>
      <w:lvlJc w:val="left"/>
      <w:pPr>
        <w:ind w:left="3135" w:hanging="360"/>
      </w:pPr>
      <w:rPr>
        <w:rFonts w:ascii="Noto Sans Symbols" w:cs="Noto Sans Symbols" w:eastAsia="Noto Sans Symbols" w:hAnsi="Noto Sans Symbols"/>
        <w:vertAlign w:val="baseline"/>
      </w:rPr>
    </w:lvl>
    <w:lvl w:ilvl="3">
      <w:start w:val="1"/>
      <w:numFmt w:val="bullet"/>
      <w:lvlText w:val="●"/>
      <w:lvlJc w:val="left"/>
      <w:pPr>
        <w:ind w:left="3855" w:hanging="360"/>
      </w:pPr>
      <w:rPr>
        <w:rFonts w:ascii="Noto Sans Symbols" w:cs="Noto Sans Symbols" w:eastAsia="Noto Sans Symbols" w:hAnsi="Noto Sans Symbols"/>
        <w:vertAlign w:val="baseline"/>
      </w:rPr>
    </w:lvl>
    <w:lvl w:ilvl="4">
      <w:start w:val="1"/>
      <w:numFmt w:val="bullet"/>
      <w:lvlText w:val="o"/>
      <w:lvlJc w:val="left"/>
      <w:pPr>
        <w:ind w:left="4575" w:hanging="360"/>
      </w:pPr>
      <w:rPr>
        <w:rFonts w:ascii="Courier New" w:cs="Courier New" w:eastAsia="Courier New" w:hAnsi="Courier New"/>
        <w:vertAlign w:val="baseline"/>
      </w:rPr>
    </w:lvl>
    <w:lvl w:ilvl="5">
      <w:start w:val="1"/>
      <w:numFmt w:val="bullet"/>
      <w:lvlText w:val="▪"/>
      <w:lvlJc w:val="left"/>
      <w:pPr>
        <w:ind w:left="5295" w:hanging="360"/>
      </w:pPr>
      <w:rPr>
        <w:rFonts w:ascii="Noto Sans Symbols" w:cs="Noto Sans Symbols" w:eastAsia="Noto Sans Symbols" w:hAnsi="Noto Sans Symbols"/>
        <w:vertAlign w:val="baseline"/>
      </w:rPr>
    </w:lvl>
    <w:lvl w:ilvl="6">
      <w:start w:val="1"/>
      <w:numFmt w:val="bullet"/>
      <w:lvlText w:val="●"/>
      <w:lvlJc w:val="left"/>
      <w:pPr>
        <w:ind w:left="6015" w:hanging="360"/>
      </w:pPr>
      <w:rPr>
        <w:rFonts w:ascii="Noto Sans Symbols" w:cs="Noto Sans Symbols" w:eastAsia="Noto Sans Symbols" w:hAnsi="Noto Sans Symbols"/>
        <w:vertAlign w:val="baseline"/>
      </w:rPr>
    </w:lvl>
    <w:lvl w:ilvl="7">
      <w:start w:val="1"/>
      <w:numFmt w:val="bullet"/>
      <w:lvlText w:val="o"/>
      <w:lvlJc w:val="left"/>
      <w:pPr>
        <w:ind w:left="6735" w:hanging="360"/>
      </w:pPr>
      <w:rPr>
        <w:rFonts w:ascii="Courier New" w:cs="Courier New" w:eastAsia="Courier New" w:hAnsi="Courier New"/>
        <w:vertAlign w:val="baseline"/>
      </w:rPr>
    </w:lvl>
    <w:lvl w:ilvl="8">
      <w:start w:val="1"/>
      <w:numFmt w:val="bullet"/>
      <w:lvlText w:val="▪"/>
      <w:lvlJc w:val="left"/>
      <w:pPr>
        <w:ind w:left="7455" w:hanging="360"/>
      </w:pPr>
      <w:rPr>
        <w:rFonts w:ascii="Noto Sans Symbols" w:cs="Noto Sans Symbols" w:eastAsia="Noto Sans Symbols" w:hAnsi="Noto Sans Symbols"/>
        <w:vertAlign w:val="baseline"/>
      </w:rPr>
    </w:lvl>
  </w:abstractNum>
  <w:abstractNum w:abstractNumId="5">
    <w:lvl w:ilvl="0">
      <w:start w:val="6"/>
      <w:numFmt w:val="decimal"/>
      <w:lvlText w:val="%1"/>
      <w:lvlJc w:val="left"/>
      <w:pPr>
        <w:ind w:left="510" w:hanging="510"/>
      </w:pPr>
      <w:rPr>
        <w:vertAlign w:val="baseline"/>
      </w:rPr>
    </w:lvl>
    <w:lvl w:ilvl="1">
      <w:start w:val="2"/>
      <w:numFmt w:val="decimal"/>
      <w:lvlText w:val="%1.%2"/>
      <w:lvlJc w:val="left"/>
      <w:pPr>
        <w:ind w:left="1410" w:hanging="51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3780" w:hanging="1080"/>
      </w:pPr>
      <w:rPr>
        <w:vertAlign w:val="baseline"/>
      </w:rPr>
    </w:lvl>
    <w:lvl w:ilvl="4">
      <w:start w:val="1"/>
      <w:numFmt w:val="decimal"/>
      <w:lvlText w:val="%1.%2.%3.%4.%5"/>
      <w:lvlJc w:val="left"/>
      <w:pPr>
        <w:ind w:left="4680" w:hanging="1080"/>
      </w:pPr>
      <w:rPr>
        <w:vertAlign w:val="baseline"/>
      </w:rPr>
    </w:lvl>
    <w:lvl w:ilvl="5">
      <w:start w:val="1"/>
      <w:numFmt w:val="decimal"/>
      <w:lvlText w:val="%1.%2.%3.%4.%5.%6"/>
      <w:lvlJc w:val="left"/>
      <w:pPr>
        <w:ind w:left="5940" w:hanging="1440"/>
      </w:pPr>
      <w:rPr>
        <w:vertAlign w:val="baseline"/>
      </w:rPr>
    </w:lvl>
    <w:lvl w:ilvl="6">
      <w:start w:val="1"/>
      <w:numFmt w:val="decimal"/>
      <w:lvlText w:val="%1.%2.%3.%4.%5.%6.%7"/>
      <w:lvlJc w:val="left"/>
      <w:pPr>
        <w:ind w:left="6840" w:hanging="1440"/>
      </w:pPr>
      <w:rPr>
        <w:vertAlign w:val="baseline"/>
      </w:rPr>
    </w:lvl>
    <w:lvl w:ilvl="7">
      <w:start w:val="1"/>
      <w:numFmt w:val="decimal"/>
      <w:lvlText w:val="%1.%2.%3.%4.%5.%6.%7.%8"/>
      <w:lvlJc w:val="left"/>
      <w:pPr>
        <w:ind w:left="8100" w:hanging="1800"/>
      </w:pPr>
      <w:rPr>
        <w:vertAlign w:val="baseline"/>
      </w:rPr>
    </w:lvl>
    <w:lvl w:ilvl="8">
      <w:start w:val="1"/>
      <w:numFmt w:val="decimal"/>
      <w:lvlText w:val="%1.%2.%3.%4.%5.%6.%7.%8.%9"/>
      <w:lvlJc w:val="left"/>
      <w:pPr>
        <w:ind w:left="9360" w:hanging="2160"/>
      </w:pPr>
      <w:rPr>
        <w:vertAlign w:val="baseline"/>
      </w:rPr>
    </w:lvl>
  </w:abstractNum>
  <w:abstractNum w:abstractNumId="6">
    <w:lvl w:ilvl="0">
      <w:start w:val="5"/>
      <w:numFmt w:val="bullet"/>
      <w:lvlText w:val="-"/>
      <w:lvlJc w:val="left"/>
      <w:pPr>
        <w:ind w:left="2057" w:hanging="1155"/>
      </w:pPr>
      <w:rPr>
        <w:rFonts w:ascii="Times New Roman" w:cs="Times New Roman" w:eastAsia="Times New Roman" w:hAnsi="Times New Roman"/>
        <w:vertAlign w:val="baseline"/>
      </w:rPr>
    </w:lvl>
    <w:lvl w:ilvl="1">
      <w:start w:val="1"/>
      <w:numFmt w:val="bullet"/>
      <w:lvlText w:val="o"/>
      <w:lvlJc w:val="left"/>
      <w:pPr>
        <w:ind w:left="1982" w:hanging="360"/>
      </w:pPr>
      <w:rPr>
        <w:rFonts w:ascii="Courier New" w:cs="Courier New" w:eastAsia="Courier New" w:hAnsi="Courier New"/>
        <w:vertAlign w:val="baseline"/>
      </w:rPr>
    </w:lvl>
    <w:lvl w:ilvl="2">
      <w:start w:val="1"/>
      <w:numFmt w:val="bullet"/>
      <w:lvlText w:val="▪"/>
      <w:lvlJc w:val="left"/>
      <w:pPr>
        <w:ind w:left="2702" w:hanging="360"/>
      </w:pPr>
      <w:rPr>
        <w:rFonts w:ascii="Noto Sans Symbols" w:cs="Noto Sans Symbols" w:eastAsia="Noto Sans Symbols" w:hAnsi="Noto Sans Symbols"/>
        <w:vertAlign w:val="baseline"/>
      </w:rPr>
    </w:lvl>
    <w:lvl w:ilvl="3">
      <w:start w:val="1"/>
      <w:numFmt w:val="bullet"/>
      <w:lvlText w:val="●"/>
      <w:lvlJc w:val="left"/>
      <w:pPr>
        <w:ind w:left="3422" w:hanging="360"/>
      </w:pPr>
      <w:rPr>
        <w:rFonts w:ascii="Noto Sans Symbols" w:cs="Noto Sans Symbols" w:eastAsia="Noto Sans Symbols" w:hAnsi="Noto Sans Symbols"/>
        <w:vertAlign w:val="baseline"/>
      </w:rPr>
    </w:lvl>
    <w:lvl w:ilvl="4">
      <w:start w:val="1"/>
      <w:numFmt w:val="bullet"/>
      <w:lvlText w:val="o"/>
      <w:lvlJc w:val="left"/>
      <w:pPr>
        <w:ind w:left="4142" w:hanging="360"/>
      </w:pPr>
      <w:rPr>
        <w:rFonts w:ascii="Courier New" w:cs="Courier New" w:eastAsia="Courier New" w:hAnsi="Courier New"/>
        <w:vertAlign w:val="baseline"/>
      </w:rPr>
    </w:lvl>
    <w:lvl w:ilvl="5">
      <w:start w:val="1"/>
      <w:numFmt w:val="bullet"/>
      <w:lvlText w:val="▪"/>
      <w:lvlJc w:val="left"/>
      <w:pPr>
        <w:ind w:left="4862" w:hanging="360"/>
      </w:pPr>
      <w:rPr>
        <w:rFonts w:ascii="Noto Sans Symbols" w:cs="Noto Sans Symbols" w:eastAsia="Noto Sans Symbols" w:hAnsi="Noto Sans Symbols"/>
        <w:vertAlign w:val="baseline"/>
      </w:rPr>
    </w:lvl>
    <w:lvl w:ilvl="6">
      <w:start w:val="1"/>
      <w:numFmt w:val="bullet"/>
      <w:lvlText w:val="●"/>
      <w:lvlJc w:val="left"/>
      <w:pPr>
        <w:ind w:left="5582" w:hanging="360"/>
      </w:pPr>
      <w:rPr>
        <w:rFonts w:ascii="Noto Sans Symbols" w:cs="Noto Sans Symbols" w:eastAsia="Noto Sans Symbols" w:hAnsi="Noto Sans Symbols"/>
        <w:vertAlign w:val="baseline"/>
      </w:rPr>
    </w:lvl>
    <w:lvl w:ilvl="7">
      <w:start w:val="1"/>
      <w:numFmt w:val="bullet"/>
      <w:lvlText w:val="o"/>
      <w:lvlJc w:val="left"/>
      <w:pPr>
        <w:ind w:left="6302" w:hanging="360"/>
      </w:pPr>
      <w:rPr>
        <w:rFonts w:ascii="Courier New" w:cs="Courier New" w:eastAsia="Courier New" w:hAnsi="Courier New"/>
        <w:vertAlign w:val="baseline"/>
      </w:rPr>
    </w:lvl>
    <w:lvl w:ilvl="8">
      <w:start w:val="1"/>
      <w:numFmt w:val="bullet"/>
      <w:lvlText w:val="▪"/>
      <w:lvlJc w:val="left"/>
      <w:pPr>
        <w:ind w:left="7022" w:hanging="360"/>
      </w:pPr>
      <w:rPr>
        <w:rFonts w:ascii="Noto Sans Symbols" w:cs="Noto Sans Symbols" w:eastAsia="Noto Sans Symbols" w:hAnsi="Noto Sans Symbols"/>
        <w:vertAlign w:val="baseline"/>
      </w:rPr>
    </w:lvl>
  </w:abstractNum>
  <w:abstractNum w:abstractNumId="7">
    <w:lvl w:ilvl="0">
      <w:start w:val="5"/>
      <w:numFmt w:val="bullet"/>
      <w:lvlText w:val="-"/>
      <w:lvlJc w:val="left"/>
      <w:pPr>
        <w:ind w:left="2959" w:hanging="1155.0000000000002"/>
      </w:pPr>
      <w:rPr>
        <w:rFonts w:ascii="Times New Roman" w:cs="Times New Roman" w:eastAsia="Times New Roman" w:hAnsi="Times New Roman"/>
        <w:vertAlign w:val="baseline"/>
      </w:rPr>
    </w:lvl>
    <w:lvl w:ilvl="1">
      <w:start w:val="1"/>
      <w:numFmt w:val="bullet"/>
      <w:lvlText w:val="o"/>
      <w:lvlJc w:val="left"/>
      <w:pPr>
        <w:ind w:left="2342" w:hanging="360"/>
      </w:pPr>
      <w:rPr>
        <w:rFonts w:ascii="Courier New" w:cs="Courier New" w:eastAsia="Courier New" w:hAnsi="Courier New"/>
        <w:vertAlign w:val="baseline"/>
      </w:rPr>
    </w:lvl>
    <w:lvl w:ilvl="2">
      <w:start w:val="1"/>
      <w:numFmt w:val="bullet"/>
      <w:lvlText w:val="▪"/>
      <w:lvlJc w:val="left"/>
      <w:pPr>
        <w:ind w:left="3062" w:hanging="360"/>
      </w:pPr>
      <w:rPr>
        <w:rFonts w:ascii="Noto Sans Symbols" w:cs="Noto Sans Symbols" w:eastAsia="Noto Sans Symbols" w:hAnsi="Noto Sans Symbols"/>
        <w:vertAlign w:val="baseline"/>
      </w:rPr>
    </w:lvl>
    <w:lvl w:ilvl="3">
      <w:start w:val="1"/>
      <w:numFmt w:val="bullet"/>
      <w:lvlText w:val="●"/>
      <w:lvlJc w:val="left"/>
      <w:pPr>
        <w:ind w:left="3782" w:hanging="360"/>
      </w:pPr>
      <w:rPr>
        <w:rFonts w:ascii="Noto Sans Symbols" w:cs="Noto Sans Symbols" w:eastAsia="Noto Sans Symbols" w:hAnsi="Noto Sans Symbols"/>
        <w:vertAlign w:val="baseline"/>
      </w:rPr>
    </w:lvl>
    <w:lvl w:ilvl="4">
      <w:start w:val="1"/>
      <w:numFmt w:val="bullet"/>
      <w:lvlText w:val="o"/>
      <w:lvlJc w:val="left"/>
      <w:pPr>
        <w:ind w:left="4502" w:hanging="360"/>
      </w:pPr>
      <w:rPr>
        <w:rFonts w:ascii="Courier New" w:cs="Courier New" w:eastAsia="Courier New" w:hAnsi="Courier New"/>
        <w:vertAlign w:val="baseline"/>
      </w:rPr>
    </w:lvl>
    <w:lvl w:ilvl="5">
      <w:start w:val="1"/>
      <w:numFmt w:val="bullet"/>
      <w:lvlText w:val="▪"/>
      <w:lvlJc w:val="left"/>
      <w:pPr>
        <w:ind w:left="5222" w:hanging="360"/>
      </w:pPr>
      <w:rPr>
        <w:rFonts w:ascii="Noto Sans Symbols" w:cs="Noto Sans Symbols" w:eastAsia="Noto Sans Symbols" w:hAnsi="Noto Sans Symbols"/>
        <w:vertAlign w:val="baseline"/>
      </w:rPr>
    </w:lvl>
    <w:lvl w:ilvl="6">
      <w:start w:val="1"/>
      <w:numFmt w:val="bullet"/>
      <w:lvlText w:val="●"/>
      <w:lvlJc w:val="left"/>
      <w:pPr>
        <w:ind w:left="5942" w:hanging="360"/>
      </w:pPr>
      <w:rPr>
        <w:rFonts w:ascii="Noto Sans Symbols" w:cs="Noto Sans Symbols" w:eastAsia="Noto Sans Symbols" w:hAnsi="Noto Sans Symbols"/>
        <w:vertAlign w:val="baseline"/>
      </w:rPr>
    </w:lvl>
    <w:lvl w:ilvl="7">
      <w:start w:val="1"/>
      <w:numFmt w:val="bullet"/>
      <w:lvlText w:val="o"/>
      <w:lvlJc w:val="left"/>
      <w:pPr>
        <w:ind w:left="6662" w:hanging="360"/>
      </w:pPr>
      <w:rPr>
        <w:rFonts w:ascii="Courier New" w:cs="Courier New" w:eastAsia="Courier New" w:hAnsi="Courier New"/>
        <w:vertAlign w:val="baseline"/>
      </w:rPr>
    </w:lvl>
    <w:lvl w:ilvl="8">
      <w:start w:val="1"/>
      <w:numFmt w:val="bullet"/>
      <w:lvlText w:val="▪"/>
      <w:lvlJc w:val="left"/>
      <w:pPr>
        <w:ind w:left="7382"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4"/>
      <w:numFmt w:val="decimal"/>
      <w:lvlText w:val="%1"/>
      <w:lvlJc w:val="left"/>
      <w:pPr>
        <w:ind w:left="360" w:hanging="360"/>
      </w:pPr>
      <w:rPr>
        <w:vertAlign w:val="baseline"/>
      </w:rPr>
    </w:lvl>
    <w:lvl w:ilvl="1">
      <w:start w:val="4"/>
      <w:numFmt w:val="decimal"/>
      <w:lvlText w:val="%1.%2"/>
      <w:lvlJc w:val="left"/>
      <w:pPr>
        <w:ind w:left="1260" w:hanging="36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3780" w:hanging="1080"/>
      </w:pPr>
      <w:rPr>
        <w:vertAlign w:val="baseline"/>
      </w:rPr>
    </w:lvl>
    <w:lvl w:ilvl="4">
      <w:start w:val="1"/>
      <w:numFmt w:val="decimal"/>
      <w:lvlText w:val="%1.%2.%3.%4.%5"/>
      <w:lvlJc w:val="left"/>
      <w:pPr>
        <w:ind w:left="4680" w:hanging="1080"/>
      </w:pPr>
      <w:rPr>
        <w:vertAlign w:val="baseline"/>
      </w:rPr>
    </w:lvl>
    <w:lvl w:ilvl="5">
      <w:start w:val="1"/>
      <w:numFmt w:val="decimal"/>
      <w:lvlText w:val="%1.%2.%3.%4.%5.%6"/>
      <w:lvlJc w:val="left"/>
      <w:pPr>
        <w:ind w:left="5940" w:hanging="1440"/>
      </w:pPr>
      <w:rPr>
        <w:vertAlign w:val="baseline"/>
      </w:rPr>
    </w:lvl>
    <w:lvl w:ilvl="6">
      <w:start w:val="1"/>
      <w:numFmt w:val="decimal"/>
      <w:lvlText w:val="%1.%2.%3.%4.%5.%6.%7"/>
      <w:lvlJc w:val="left"/>
      <w:pPr>
        <w:ind w:left="6840" w:hanging="1440"/>
      </w:pPr>
      <w:rPr>
        <w:vertAlign w:val="baseline"/>
      </w:rPr>
    </w:lvl>
    <w:lvl w:ilvl="7">
      <w:start w:val="1"/>
      <w:numFmt w:val="decimal"/>
      <w:lvlText w:val="%1.%2.%3.%4.%5.%6.%7.%8"/>
      <w:lvlJc w:val="left"/>
      <w:pPr>
        <w:ind w:left="8100" w:hanging="1800"/>
      </w:pPr>
      <w:rPr>
        <w:vertAlign w:val="baseline"/>
      </w:rPr>
    </w:lvl>
    <w:lvl w:ilvl="8">
      <w:start w:val="1"/>
      <w:numFmt w:val="decimal"/>
      <w:lvlText w:val="%1.%2.%3.%4.%5.%6.%7.%8.%9"/>
      <w:lvlJc w:val="left"/>
      <w:pPr>
        <w:ind w:left="9360" w:hanging="2160"/>
      </w:pPr>
      <w:rPr>
        <w:vertAlign w:val="baseline"/>
      </w:rPr>
    </w:lvl>
  </w:abstractNum>
  <w:abstractNum w:abstractNumId="12">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1622" w:hanging="360"/>
      </w:pPr>
      <w:rPr>
        <w:rFonts w:ascii="Noto Sans Symbols" w:cs="Noto Sans Symbols" w:eastAsia="Noto Sans Symbols" w:hAnsi="Noto Sans Symbols"/>
        <w:vertAlign w:val="baseline"/>
      </w:rPr>
    </w:lvl>
    <w:lvl w:ilvl="1">
      <w:start w:val="1"/>
      <w:numFmt w:val="bullet"/>
      <w:lvlText w:val="o"/>
      <w:lvlJc w:val="left"/>
      <w:pPr>
        <w:ind w:left="2342" w:hanging="360"/>
      </w:pPr>
      <w:rPr>
        <w:rFonts w:ascii="Courier New" w:cs="Courier New" w:eastAsia="Courier New" w:hAnsi="Courier New"/>
        <w:vertAlign w:val="baseline"/>
      </w:rPr>
    </w:lvl>
    <w:lvl w:ilvl="2">
      <w:start w:val="1"/>
      <w:numFmt w:val="bullet"/>
      <w:lvlText w:val="▪"/>
      <w:lvlJc w:val="left"/>
      <w:pPr>
        <w:ind w:left="3062" w:hanging="360"/>
      </w:pPr>
      <w:rPr>
        <w:rFonts w:ascii="Noto Sans Symbols" w:cs="Noto Sans Symbols" w:eastAsia="Noto Sans Symbols" w:hAnsi="Noto Sans Symbols"/>
        <w:vertAlign w:val="baseline"/>
      </w:rPr>
    </w:lvl>
    <w:lvl w:ilvl="3">
      <w:start w:val="1"/>
      <w:numFmt w:val="bullet"/>
      <w:lvlText w:val="●"/>
      <w:lvlJc w:val="left"/>
      <w:pPr>
        <w:ind w:left="3782" w:hanging="360"/>
      </w:pPr>
      <w:rPr>
        <w:rFonts w:ascii="Noto Sans Symbols" w:cs="Noto Sans Symbols" w:eastAsia="Noto Sans Symbols" w:hAnsi="Noto Sans Symbols"/>
        <w:vertAlign w:val="baseline"/>
      </w:rPr>
    </w:lvl>
    <w:lvl w:ilvl="4">
      <w:start w:val="1"/>
      <w:numFmt w:val="bullet"/>
      <w:lvlText w:val="o"/>
      <w:lvlJc w:val="left"/>
      <w:pPr>
        <w:ind w:left="4502" w:hanging="360"/>
      </w:pPr>
      <w:rPr>
        <w:rFonts w:ascii="Courier New" w:cs="Courier New" w:eastAsia="Courier New" w:hAnsi="Courier New"/>
        <w:vertAlign w:val="baseline"/>
      </w:rPr>
    </w:lvl>
    <w:lvl w:ilvl="5">
      <w:start w:val="1"/>
      <w:numFmt w:val="bullet"/>
      <w:lvlText w:val="▪"/>
      <w:lvlJc w:val="left"/>
      <w:pPr>
        <w:ind w:left="5222" w:hanging="360"/>
      </w:pPr>
      <w:rPr>
        <w:rFonts w:ascii="Noto Sans Symbols" w:cs="Noto Sans Symbols" w:eastAsia="Noto Sans Symbols" w:hAnsi="Noto Sans Symbols"/>
        <w:vertAlign w:val="baseline"/>
      </w:rPr>
    </w:lvl>
    <w:lvl w:ilvl="6">
      <w:start w:val="1"/>
      <w:numFmt w:val="bullet"/>
      <w:lvlText w:val="●"/>
      <w:lvlJc w:val="left"/>
      <w:pPr>
        <w:ind w:left="5942" w:hanging="360"/>
      </w:pPr>
      <w:rPr>
        <w:rFonts w:ascii="Noto Sans Symbols" w:cs="Noto Sans Symbols" w:eastAsia="Noto Sans Symbols" w:hAnsi="Noto Sans Symbols"/>
        <w:vertAlign w:val="baseline"/>
      </w:rPr>
    </w:lvl>
    <w:lvl w:ilvl="7">
      <w:start w:val="1"/>
      <w:numFmt w:val="bullet"/>
      <w:lvlText w:val="o"/>
      <w:lvlJc w:val="left"/>
      <w:pPr>
        <w:ind w:left="6662" w:hanging="360"/>
      </w:pPr>
      <w:rPr>
        <w:rFonts w:ascii="Courier New" w:cs="Courier New" w:eastAsia="Courier New" w:hAnsi="Courier New"/>
        <w:vertAlign w:val="baseline"/>
      </w:rPr>
    </w:lvl>
    <w:lvl w:ilvl="8">
      <w:start w:val="1"/>
      <w:numFmt w:val="bullet"/>
      <w:lvlText w:val="▪"/>
      <w:lvlJc w:val="left"/>
      <w:pPr>
        <w:ind w:left="7382"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1353" w:hanging="359"/>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4"/>
      <w:numFmt w:val="bullet"/>
      <w:lvlText w:val="-"/>
      <w:lvlJc w:val="left"/>
      <w:pPr>
        <w:ind w:left="1622" w:hanging="360"/>
      </w:pPr>
      <w:rPr>
        <w:rFonts w:ascii="Times New Roman" w:cs="Times New Roman" w:eastAsia="Times New Roman" w:hAnsi="Times New Roman"/>
        <w:vertAlign w:val="baseline"/>
      </w:rPr>
    </w:lvl>
    <w:lvl w:ilvl="1">
      <w:start w:val="1"/>
      <w:numFmt w:val="bullet"/>
      <w:lvlText w:val="o"/>
      <w:lvlJc w:val="left"/>
      <w:pPr>
        <w:ind w:left="2342" w:hanging="360"/>
      </w:pPr>
      <w:rPr>
        <w:rFonts w:ascii="Courier New" w:cs="Courier New" w:eastAsia="Courier New" w:hAnsi="Courier New"/>
        <w:vertAlign w:val="baseline"/>
      </w:rPr>
    </w:lvl>
    <w:lvl w:ilvl="2">
      <w:start w:val="1"/>
      <w:numFmt w:val="bullet"/>
      <w:lvlText w:val="▪"/>
      <w:lvlJc w:val="left"/>
      <w:pPr>
        <w:ind w:left="3062" w:hanging="360"/>
      </w:pPr>
      <w:rPr>
        <w:rFonts w:ascii="Noto Sans Symbols" w:cs="Noto Sans Symbols" w:eastAsia="Noto Sans Symbols" w:hAnsi="Noto Sans Symbols"/>
        <w:vertAlign w:val="baseline"/>
      </w:rPr>
    </w:lvl>
    <w:lvl w:ilvl="3">
      <w:start w:val="1"/>
      <w:numFmt w:val="bullet"/>
      <w:lvlText w:val="●"/>
      <w:lvlJc w:val="left"/>
      <w:pPr>
        <w:ind w:left="3782" w:hanging="360"/>
      </w:pPr>
      <w:rPr>
        <w:rFonts w:ascii="Noto Sans Symbols" w:cs="Noto Sans Symbols" w:eastAsia="Noto Sans Symbols" w:hAnsi="Noto Sans Symbols"/>
        <w:vertAlign w:val="baseline"/>
      </w:rPr>
    </w:lvl>
    <w:lvl w:ilvl="4">
      <w:start w:val="1"/>
      <w:numFmt w:val="bullet"/>
      <w:lvlText w:val="o"/>
      <w:lvlJc w:val="left"/>
      <w:pPr>
        <w:ind w:left="4502" w:hanging="360"/>
      </w:pPr>
      <w:rPr>
        <w:rFonts w:ascii="Courier New" w:cs="Courier New" w:eastAsia="Courier New" w:hAnsi="Courier New"/>
        <w:vertAlign w:val="baseline"/>
      </w:rPr>
    </w:lvl>
    <w:lvl w:ilvl="5">
      <w:start w:val="1"/>
      <w:numFmt w:val="bullet"/>
      <w:lvlText w:val="▪"/>
      <w:lvlJc w:val="left"/>
      <w:pPr>
        <w:ind w:left="5222" w:hanging="360"/>
      </w:pPr>
      <w:rPr>
        <w:rFonts w:ascii="Noto Sans Symbols" w:cs="Noto Sans Symbols" w:eastAsia="Noto Sans Symbols" w:hAnsi="Noto Sans Symbols"/>
        <w:vertAlign w:val="baseline"/>
      </w:rPr>
    </w:lvl>
    <w:lvl w:ilvl="6">
      <w:start w:val="1"/>
      <w:numFmt w:val="bullet"/>
      <w:lvlText w:val="●"/>
      <w:lvlJc w:val="left"/>
      <w:pPr>
        <w:ind w:left="5942" w:hanging="360"/>
      </w:pPr>
      <w:rPr>
        <w:rFonts w:ascii="Noto Sans Symbols" w:cs="Noto Sans Symbols" w:eastAsia="Noto Sans Symbols" w:hAnsi="Noto Sans Symbols"/>
        <w:vertAlign w:val="baseline"/>
      </w:rPr>
    </w:lvl>
    <w:lvl w:ilvl="7">
      <w:start w:val="1"/>
      <w:numFmt w:val="bullet"/>
      <w:lvlText w:val="o"/>
      <w:lvlJc w:val="left"/>
      <w:pPr>
        <w:ind w:left="6662" w:hanging="360"/>
      </w:pPr>
      <w:rPr>
        <w:rFonts w:ascii="Courier New" w:cs="Courier New" w:eastAsia="Courier New" w:hAnsi="Courier New"/>
        <w:vertAlign w:val="baseline"/>
      </w:rPr>
    </w:lvl>
    <w:lvl w:ilvl="8">
      <w:start w:val="1"/>
      <w:numFmt w:val="bullet"/>
      <w:lvlText w:val="▪"/>
      <w:lvlJc w:val="left"/>
      <w:pPr>
        <w:ind w:left="7382"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1586" w:hanging="360"/>
      </w:pPr>
      <w:rPr>
        <w:rFonts w:ascii="Noto Sans Symbols" w:cs="Noto Sans Symbols" w:eastAsia="Noto Sans Symbols" w:hAnsi="Noto Sans Symbols"/>
        <w:vertAlign w:val="baseline"/>
      </w:rPr>
    </w:lvl>
    <w:lvl w:ilvl="1">
      <w:start w:val="1"/>
      <w:numFmt w:val="bullet"/>
      <w:lvlText w:val="o"/>
      <w:lvlJc w:val="left"/>
      <w:pPr>
        <w:ind w:left="2306" w:hanging="360"/>
      </w:pPr>
      <w:rPr>
        <w:rFonts w:ascii="Courier New" w:cs="Courier New" w:eastAsia="Courier New" w:hAnsi="Courier New"/>
        <w:vertAlign w:val="baseline"/>
      </w:rPr>
    </w:lvl>
    <w:lvl w:ilvl="2">
      <w:start w:val="1"/>
      <w:numFmt w:val="bullet"/>
      <w:lvlText w:val="▪"/>
      <w:lvlJc w:val="left"/>
      <w:pPr>
        <w:ind w:left="3026" w:hanging="360"/>
      </w:pPr>
      <w:rPr>
        <w:rFonts w:ascii="Noto Sans Symbols" w:cs="Noto Sans Symbols" w:eastAsia="Noto Sans Symbols" w:hAnsi="Noto Sans Symbols"/>
        <w:vertAlign w:val="baseline"/>
      </w:rPr>
    </w:lvl>
    <w:lvl w:ilvl="3">
      <w:start w:val="1"/>
      <w:numFmt w:val="bullet"/>
      <w:lvlText w:val="●"/>
      <w:lvlJc w:val="left"/>
      <w:pPr>
        <w:ind w:left="3746" w:hanging="360"/>
      </w:pPr>
      <w:rPr>
        <w:rFonts w:ascii="Noto Sans Symbols" w:cs="Noto Sans Symbols" w:eastAsia="Noto Sans Symbols" w:hAnsi="Noto Sans Symbols"/>
        <w:vertAlign w:val="baseline"/>
      </w:rPr>
    </w:lvl>
    <w:lvl w:ilvl="4">
      <w:start w:val="1"/>
      <w:numFmt w:val="bullet"/>
      <w:lvlText w:val="o"/>
      <w:lvlJc w:val="left"/>
      <w:pPr>
        <w:ind w:left="4466" w:hanging="360"/>
      </w:pPr>
      <w:rPr>
        <w:rFonts w:ascii="Courier New" w:cs="Courier New" w:eastAsia="Courier New" w:hAnsi="Courier New"/>
        <w:vertAlign w:val="baseline"/>
      </w:rPr>
    </w:lvl>
    <w:lvl w:ilvl="5">
      <w:start w:val="1"/>
      <w:numFmt w:val="bullet"/>
      <w:lvlText w:val="▪"/>
      <w:lvlJc w:val="left"/>
      <w:pPr>
        <w:ind w:left="5186" w:hanging="360"/>
      </w:pPr>
      <w:rPr>
        <w:rFonts w:ascii="Noto Sans Symbols" w:cs="Noto Sans Symbols" w:eastAsia="Noto Sans Symbols" w:hAnsi="Noto Sans Symbols"/>
        <w:vertAlign w:val="baseline"/>
      </w:rPr>
    </w:lvl>
    <w:lvl w:ilvl="6">
      <w:start w:val="1"/>
      <w:numFmt w:val="bullet"/>
      <w:lvlText w:val="●"/>
      <w:lvlJc w:val="left"/>
      <w:pPr>
        <w:ind w:left="5906" w:hanging="360"/>
      </w:pPr>
      <w:rPr>
        <w:rFonts w:ascii="Noto Sans Symbols" w:cs="Noto Sans Symbols" w:eastAsia="Noto Sans Symbols" w:hAnsi="Noto Sans Symbols"/>
        <w:vertAlign w:val="baseline"/>
      </w:rPr>
    </w:lvl>
    <w:lvl w:ilvl="7">
      <w:start w:val="1"/>
      <w:numFmt w:val="bullet"/>
      <w:lvlText w:val="o"/>
      <w:lvlJc w:val="left"/>
      <w:pPr>
        <w:ind w:left="6626" w:hanging="360"/>
      </w:pPr>
      <w:rPr>
        <w:rFonts w:ascii="Courier New" w:cs="Courier New" w:eastAsia="Courier New" w:hAnsi="Courier New"/>
        <w:vertAlign w:val="baseline"/>
      </w:rPr>
    </w:lvl>
    <w:lvl w:ilvl="8">
      <w:start w:val="1"/>
      <w:numFmt w:val="bullet"/>
      <w:lvlText w:val="▪"/>
      <w:lvlJc w:val="left"/>
      <w:pPr>
        <w:ind w:left="7346"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8">
    <w:lvl w:ilvl="0">
      <w:start w:val="1"/>
      <w:numFmt w:val="bullet"/>
      <w:lvlText w:val="●"/>
      <w:lvlJc w:val="left"/>
      <w:pPr>
        <w:ind w:left="1620" w:hanging="360"/>
      </w:pPr>
      <w:rPr>
        <w:rFonts w:ascii="Noto Sans Symbols" w:cs="Noto Sans Symbols" w:eastAsia="Noto Sans Symbols" w:hAnsi="Noto Sans Symbols"/>
        <w:vertAlign w:val="baseline"/>
      </w:rPr>
    </w:lvl>
    <w:lvl w:ilvl="1">
      <w:start w:val="1"/>
      <w:numFmt w:val="bullet"/>
      <w:lvlText w:val="o"/>
      <w:lvlJc w:val="left"/>
      <w:pPr>
        <w:ind w:left="2340" w:hanging="360"/>
      </w:pPr>
      <w:rPr>
        <w:rFonts w:ascii="Courier New" w:cs="Courier New" w:eastAsia="Courier New" w:hAnsi="Courier New"/>
        <w:vertAlign w:val="baseline"/>
      </w:rPr>
    </w:lvl>
    <w:lvl w:ilvl="2">
      <w:start w:val="1"/>
      <w:numFmt w:val="bullet"/>
      <w:lvlText w:val="▪"/>
      <w:lvlJc w:val="left"/>
      <w:pPr>
        <w:ind w:left="3060" w:hanging="360"/>
      </w:pPr>
      <w:rPr>
        <w:rFonts w:ascii="Noto Sans Symbols" w:cs="Noto Sans Symbols" w:eastAsia="Noto Sans Symbols" w:hAnsi="Noto Sans Symbols"/>
        <w:vertAlign w:val="baseline"/>
      </w:rPr>
    </w:lvl>
    <w:lvl w:ilvl="3">
      <w:start w:val="1"/>
      <w:numFmt w:val="bullet"/>
      <w:lvlText w:val="●"/>
      <w:lvlJc w:val="left"/>
      <w:pPr>
        <w:ind w:left="3780" w:hanging="360"/>
      </w:pPr>
      <w:rPr>
        <w:rFonts w:ascii="Noto Sans Symbols" w:cs="Noto Sans Symbols" w:eastAsia="Noto Sans Symbols" w:hAnsi="Noto Sans Symbols"/>
        <w:vertAlign w:val="baseline"/>
      </w:rPr>
    </w:lvl>
    <w:lvl w:ilvl="4">
      <w:start w:val="1"/>
      <w:numFmt w:val="bullet"/>
      <w:lvlText w:val="o"/>
      <w:lvlJc w:val="left"/>
      <w:pPr>
        <w:ind w:left="4500" w:hanging="360"/>
      </w:pPr>
      <w:rPr>
        <w:rFonts w:ascii="Courier New" w:cs="Courier New" w:eastAsia="Courier New" w:hAnsi="Courier New"/>
        <w:vertAlign w:val="baseline"/>
      </w:rPr>
    </w:lvl>
    <w:lvl w:ilvl="5">
      <w:start w:val="1"/>
      <w:numFmt w:val="bullet"/>
      <w:lvlText w:val="▪"/>
      <w:lvlJc w:val="left"/>
      <w:pPr>
        <w:ind w:left="5220" w:hanging="360"/>
      </w:pPr>
      <w:rPr>
        <w:rFonts w:ascii="Noto Sans Symbols" w:cs="Noto Sans Symbols" w:eastAsia="Noto Sans Symbols" w:hAnsi="Noto Sans Symbols"/>
        <w:vertAlign w:val="baseline"/>
      </w:rPr>
    </w:lvl>
    <w:lvl w:ilvl="6">
      <w:start w:val="1"/>
      <w:numFmt w:val="bullet"/>
      <w:lvlText w:val="●"/>
      <w:lvlJc w:val="left"/>
      <w:pPr>
        <w:ind w:left="5940" w:hanging="360"/>
      </w:pPr>
      <w:rPr>
        <w:rFonts w:ascii="Noto Sans Symbols" w:cs="Noto Sans Symbols" w:eastAsia="Noto Sans Symbols" w:hAnsi="Noto Sans Symbols"/>
        <w:vertAlign w:val="baseline"/>
      </w:rPr>
    </w:lvl>
    <w:lvl w:ilvl="7">
      <w:start w:val="1"/>
      <w:numFmt w:val="bullet"/>
      <w:lvlText w:val="o"/>
      <w:lvlJc w:val="left"/>
      <w:pPr>
        <w:ind w:left="6660" w:hanging="360"/>
      </w:pPr>
      <w:rPr>
        <w:rFonts w:ascii="Courier New" w:cs="Courier New" w:eastAsia="Courier New" w:hAnsi="Courier New"/>
        <w:vertAlign w:val="baseline"/>
      </w:rPr>
    </w:lvl>
    <w:lvl w:ilvl="8">
      <w:start w:val="1"/>
      <w:numFmt w:val="bullet"/>
      <w:lvlText w:val="▪"/>
      <w:lvlJc w:val="left"/>
      <w:pPr>
        <w:ind w:left="7380" w:hanging="360"/>
      </w:pPr>
      <w:rPr>
        <w:rFonts w:ascii="Noto Sans Symbols" w:cs="Noto Sans Symbols" w:eastAsia="Noto Sans Symbols" w:hAnsi="Noto Sans Symbols"/>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1">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2">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3">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5">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6">
    <w:lvl w:ilvl="0">
      <w:start w:val="1"/>
      <w:numFmt w:val="bullet"/>
      <w:lvlText w:val="●"/>
      <w:lvlJc w:val="left"/>
      <w:pPr>
        <w:ind w:left="1695" w:hanging="360"/>
      </w:pPr>
      <w:rPr>
        <w:rFonts w:ascii="Noto Sans Symbols" w:cs="Noto Sans Symbols" w:eastAsia="Noto Sans Symbols" w:hAnsi="Noto Sans Symbols"/>
        <w:vertAlign w:val="baseline"/>
      </w:rPr>
    </w:lvl>
    <w:lvl w:ilvl="1">
      <w:start w:val="1"/>
      <w:numFmt w:val="bullet"/>
      <w:lvlText w:val="o"/>
      <w:lvlJc w:val="left"/>
      <w:pPr>
        <w:ind w:left="2415" w:hanging="360"/>
      </w:pPr>
      <w:rPr>
        <w:rFonts w:ascii="Courier New" w:cs="Courier New" w:eastAsia="Courier New" w:hAnsi="Courier New"/>
        <w:vertAlign w:val="baseline"/>
      </w:rPr>
    </w:lvl>
    <w:lvl w:ilvl="2">
      <w:start w:val="1"/>
      <w:numFmt w:val="bullet"/>
      <w:lvlText w:val="▪"/>
      <w:lvlJc w:val="left"/>
      <w:pPr>
        <w:ind w:left="3135" w:hanging="360"/>
      </w:pPr>
      <w:rPr>
        <w:rFonts w:ascii="Noto Sans Symbols" w:cs="Noto Sans Symbols" w:eastAsia="Noto Sans Symbols" w:hAnsi="Noto Sans Symbols"/>
        <w:vertAlign w:val="baseline"/>
      </w:rPr>
    </w:lvl>
    <w:lvl w:ilvl="3">
      <w:start w:val="1"/>
      <w:numFmt w:val="bullet"/>
      <w:lvlText w:val="●"/>
      <w:lvlJc w:val="left"/>
      <w:pPr>
        <w:ind w:left="3855" w:hanging="360"/>
      </w:pPr>
      <w:rPr>
        <w:rFonts w:ascii="Noto Sans Symbols" w:cs="Noto Sans Symbols" w:eastAsia="Noto Sans Symbols" w:hAnsi="Noto Sans Symbols"/>
        <w:vertAlign w:val="baseline"/>
      </w:rPr>
    </w:lvl>
    <w:lvl w:ilvl="4">
      <w:start w:val="1"/>
      <w:numFmt w:val="bullet"/>
      <w:lvlText w:val="o"/>
      <w:lvlJc w:val="left"/>
      <w:pPr>
        <w:ind w:left="4575" w:hanging="360"/>
      </w:pPr>
      <w:rPr>
        <w:rFonts w:ascii="Courier New" w:cs="Courier New" w:eastAsia="Courier New" w:hAnsi="Courier New"/>
        <w:vertAlign w:val="baseline"/>
      </w:rPr>
    </w:lvl>
    <w:lvl w:ilvl="5">
      <w:start w:val="1"/>
      <w:numFmt w:val="bullet"/>
      <w:lvlText w:val="▪"/>
      <w:lvlJc w:val="left"/>
      <w:pPr>
        <w:ind w:left="5295" w:hanging="360"/>
      </w:pPr>
      <w:rPr>
        <w:rFonts w:ascii="Noto Sans Symbols" w:cs="Noto Sans Symbols" w:eastAsia="Noto Sans Symbols" w:hAnsi="Noto Sans Symbols"/>
        <w:vertAlign w:val="baseline"/>
      </w:rPr>
    </w:lvl>
    <w:lvl w:ilvl="6">
      <w:start w:val="1"/>
      <w:numFmt w:val="bullet"/>
      <w:lvlText w:val="●"/>
      <w:lvlJc w:val="left"/>
      <w:pPr>
        <w:ind w:left="6015" w:hanging="360"/>
      </w:pPr>
      <w:rPr>
        <w:rFonts w:ascii="Noto Sans Symbols" w:cs="Noto Sans Symbols" w:eastAsia="Noto Sans Symbols" w:hAnsi="Noto Sans Symbols"/>
        <w:vertAlign w:val="baseline"/>
      </w:rPr>
    </w:lvl>
    <w:lvl w:ilvl="7">
      <w:start w:val="1"/>
      <w:numFmt w:val="bullet"/>
      <w:lvlText w:val="o"/>
      <w:lvlJc w:val="left"/>
      <w:pPr>
        <w:ind w:left="6735" w:hanging="360"/>
      </w:pPr>
      <w:rPr>
        <w:rFonts w:ascii="Courier New" w:cs="Courier New" w:eastAsia="Courier New" w:hAnsi="Courier New"/>
        <w:vertAlign w:val="baseline"/>
      </w:rPr>
    </w:lvl>
    <w:lvl w:ilvl="8">
      <w:start w:val="1"/>
      <w:numFmt w:val="bullet"/>
      <w:lvlText w:val="▪"/>
      <w:lvlJc w:val="left"/>
      <w:pPr>
        <w:ind w:left="7455" w:hanging="360"/>
      </w:pPr>
      <w:rPr>
        <w:rFonts w:ascii="Noto Sans Symbols" w:cs="Noto Sans Symbols" w:eastAsia="Noto Sans Symbols" w:hAnsi="Noto Sans Symbols"/>
        <w:vertAlign w:val="baseline"/>
      </w:rPr>
    </w:lvl>
  </w:abstractNum>
  <w:abstractNum w:abstractNumId="37">
    <w:lvl w:ilvl="0">
      <w:start w:val="1"/>
      <w:numFmt w:val="bullet"/>
      <w:lvlText w:val="●"/>
      <w:lvlJc w:val="left"/>
      <w:pPr>
        <w:ind w:left="1260" w:hanging="360"/>
      </w:pPr>
      <w:rPr>
        <w:rFonts w:ascii="Noto Sans Symbols" w:cs="Noto Sans Symbols" w:eastAsia="Noto Sans Symbols" w:hAnsi="Noto Sans Symbols"/>
        <w:vertAlign w:val="baseline"/>
      </w:rPr>
    </w:lvl>
    <w:lvl w:ilvl="1">
      <w:start w:val="1"/>
      <w:numFmt w:val="bullet"/>
      <w:lvlText w:val="o"/>
      <w:lvlJc w:val="left"/>
      <w:pPr>
        <w:ind w:left="1980" w:hanging="360"/>
      </w:pPr>
      <w:rPr>
        <w:rFonts w:ascii="Courier New" w:cs="Courier New" w:eastAsia="Courier New" w:hAnsi="Courier New"/>
        <w:vertAlign w:val="baseline"/>
      </w:rPr>
    </w:lvl>
    <w:lvl w:ilvl="2">
      <w:start w:val="1"/>
      <w:numFmt w:val="bullet"/>
      <w:lvlText w:val="▪"/>
      <w:lvlJc w:val="left"/>
      <w:pPr>
        <w:ind w:left="2700" w:hanging="360"/>
      </w:pPr>
      <w:rPr>
        <w:rFonts w:ascii="Noto Sans Symbols" w:cs="Noto Sans Symbols" w:eastAsia="Noto Sans Symbols" w:hAnsi="Noto Sans Symbols"/>
        <w:vertAlign w:val="baseline"/>
      </w:rPr>
    </w:lvl>
    <w:lvl w:ilvl="3">
      <w:start w:val="1"/>
      <w:numFmt w:val="bullet"/>
      <w:lvlText w:val="●"/>
      <w:lvlJc w:val="left"/>
      <w:pPr>
        <w:ind w:left="3420" w:hanging="360"/>
      </w:pPr>
      <w:rPr>
        <w:rFonts w:ascii="Noto Sans Symbols" w:cs="Noto Sans Symbols" w:eastAsia="Noto Sans Symbols" w:hAnsi="Noto Sans Symbols"/>
        <w:vertAlign w:val="baseline"/>
      </w:rPr>
    </w:lvl>
    <w:lvl w:ilvl="4">
      <w:start w:val="1"/>
      <w:numFmt w:val="bullet"/>
      <w:lvlText w:val="o"/>
      <w:lvlJc w:val="left"/>
      <w:pPr>
        <w:ind w:left="4140" w:hanging="360"/>
      </w:pPr>
      <w:rPr>
        <w:rFonts w:ascii="Courier New" w:cs="Courier New" w:eastAsia="Courier New" w:hAnsi="Courier New"/>
        <w:vertAlign w:val="baseline"/>
      </w:rPr>
    </w:lvl>
    <w:lvl w:ilvl="5">
      <w:start w:val="1"/>
      <w:numFmt w:val="bullet"/>
      <w:lvlText w:val="▪"/>
      <w:lvlJc w:val="left"/>
      <w:pPr>
        <w:ind w:left="4860" w:hanging="360"/>
      </w:pPr>
      <w:rPr>
        <w:rFonts w:ascii="Noto Sans Symbols" w:cs="Noto Sans Symbols" w:eastAsia="Noto Sans Symbols" w:hAnsi="Noto Sans Symbols"/>
        <w:vertAlign w:val="baseline"/>
      </w:rPr>
    </w:lvl>
    <w:lvl w:ilvl="6">
      <w:start w:val="1"/>
      <w:numFmt w:val="bullet"/>
      <w:lvlText w:val="●"/>
      <w:lvlJc w:val="left"/>
      <w:pPr>
        <w:ind w:left="5580" w:hanging="360"/>
      </w:pPr>
      <w:rPr>
        <w:rFonts w:ascii="Noto Sans Symbols" w:cs="Noto Sans Symbols" w:eastAsia="Noto Sans Symbols" w:hAnsi="Noto Sans Symbols"/>
        <w:vertAlign w:val="baseline"/>
      </w:rPr>
    </w:lvl>
    <w:lvl w:ilvl="7">
      <w:start w:val="1"/>
      <w:numFmt w:val="bullet"/>
      <w:lvlText w:val="o"/>
      <w:lvlJc w:val="left"/>
      <w:pPr>
        <w:ind w:left="6300" w:hanging="360"/>
      </w:pPr>
      <w:rPr>
        <w:rFonts w:ascii="Courier New" w:cs="Courier New" w:eastAsia="Courier New" w:hAnsi="Courier New"/>
        <w:vertAlign w:val="baseline"/>
      </w:rPr>
    </w:lvl>
    <w:lvl w:ilvl="8">
      <w:start w:val="1"/>
      <w:numFmt w:val="bullet"/>
      <w:lvlText w:val="▪"/>
      <w:lvlJc w:val="left"/>
      <w:pPr>
        <w:ind w:left="7020" w:hanging="360"/>
      </w:pPr>
      <w:rPr>
        <w:rFonts w:ascii="Noto Sans Symbols" w:cs="Noto Sans Symbols" w:eastAsia="Noto Sans Symbols" w:hAnsi="Noto Sans Symbols"/>
        <w:vertAlign w:val="baseline"/>
      </w:rPr>
    </w:lvl>
  </w:abstractNum>
  <w:abstractNum w:abstractNumId="38">
    <w:lvl w:ilvl="0">
      <w:start w:val="1"/>
      <w:numFmt w:val="bullet"/>
      <w:lvlText w:val="●"/>
      <w:lvlJc w:val="left"/>
      <w:pPr>
        <w:ind w:left="1620" w:hanging="360"/>
      </w:pPr>
      <w:rPr>
        <w:rFonts w:ascii="Noto Sans Symbols" w:cs="Noto Sans Symbols" w:eastAsia="Noto Sans Symbols" w:hAnsi="Noto Sans Symbols"/>
        <w:vertAlign w:val="baseline"/>
      </w:rPr>
    </w:lvl>
    <w:lvl w:ilvl="1">
      <w:start w:val="1"/>
      <w:numFmt w:val="bullet"/>
      <w:lvlText w:val="o"/>
      <w:lvlJc w:val="left"/>
      <w:pPr>
        <w:ind w:left="2340" w:hanging="360"/>
      </w:pPr>
      <w:rPr>
        <w:rFonts w:ascii="Courier New" w:cs="Courier New" w:eastAsia="Courier New" w:hAnsi="Courier New"/>
        <w:vertAlign w:val="baseline"/>
      </w:rPr>
    </w:lvl>
    <w:lvl w:ilvl="2">
      <w:start w:val="1"/>
      <w:numFmt w:val="bullet"/>
      <w:lvlText w:val="▪"/>
      <w:lvlJc w:val="left"/>
      <w:pPr>
        <w:ind w:left="3060" w:hanging="360"/>
      </w:pPr>
      <w:rPr>
        <w:rFonts w:ascii="Noto Sans Symbols" w:cs="Noto Sans Symbols" w:eastAsia="Noto Sans Symbols" w:hAnsi="Noto Sans Symbols"/>
        <w:vertAlign w:val="baseline"/>
      </w:rPr>
    </w:lvl>
    <w:lvl w:ilvl="3">
      <w:start w:val="1"/>
      <w:numFmt w:val="bullet"/>
      <w:lvlText w:val="●"/>
      <w:lvlJc w:val="left"/>
      <w:pPr>
        <w:ind w:left="3780" w:hanging="360"/>
      </w:pPr>
      <w:rPr>
        <w:rFonts w:ascii="Noto Sans Symbols" w:cs="Noto Sans Symbols" w:eastAsia="Noto Sans Symbols" w:hAnsi="Noto Sans Symbols"/>
        <w:vertAlign w:val="baseline"/>
      </w:rPr>
    </w:lvl>
    <w:lvl w:ilvl="4">
      <w:start w:val="1"/>
      <w:numFmt w:val="bullet"/>
      <w:lvlText w:val="o"/>
      <w:lvlJc w:val="left"/>
      <w:pPr>
        <w:ind w:left="4500" w:hanging="360"/>
      </w:pPr>
      <w:rPr>
        <w:rFonts w:ascii="Courier New" w:cs="Courier New" w:eastAsia="Courier New" w:hAnsi="Courier New"/>
        <w:vertAlign w:val="baseline"/>
      </w:rPr>
    </w:lvl>
    <w:lvl w:ilvl="5">
      <w:start w:val="1"/>
      <w:numFmt w:val="bullet"/>
      <w:lvlText w:val="▪"/>
      <w:lvlJc w:val="left"/>
      <w:pPr>
        <w:ind w:left="5220" w:hanging="360"/>
      </w:pPr>
      <w:rPr>
        <w:rFonts w:ascii="Noto Sans Symbols" w:cs="Noto Sans Symbols" w:eastAsia="Noto Sans Symbols" w:hAnsi="Noto Sans Symbols"/>
        <w:vertAlign w:val="baseline"/>
      </w:rPr>
    </w:lvl>
    <w:lvl w:ilvl="6">
      <w:start w:val="1"/>
      <w:numFmt w:val="bullet"/>
      <w:lvlText w:val="●"/>
      <w:lvlJc w:val="left"/>
      <w:pPr>
        <w:ind w:left="5940" w:hanging="360"/>
      </w:pPr>
      <w:rPr>
        <w:rFonts w:ascii="Noto Sans Symbols" w:cs="Noto Sans Symbols" w:eastAsia="Noto Sans Symbols" w:hAnsi="Noto Sans Symbols"/>
        <w:vertAlign w:val="baseline"/>
      </w:rPr>
    </w:lvl>
    <w:lvl w:ilvl="7">
      <w:start w:val="1"/>
      <w:numFmt w:val="bullet"/>
      <w:lvlText w:val="o"/>
      <w:lvlJc w:val="left"/>
      <w:pPr>
        <w:ind w:left="6660" w:hanging="360"/>
      </w:pPr>
      <w:rPr>
        <w:rFonts w:ascii="Courier New" w:cs="Courier New" w:eastAsia="Courier New" w:hAnsi="Courier New"/>
        <w:vertAlign w:val="baseline"/>
      </w:rPr>
    </w:lvl>
    <w:lvl w:ilvl="8">
      <w:start w:val="1"/>
      <w:numFmt w:val="bullet"/>
      <w:lvlText w:val="▪"/>
      <w:lvlJc w:val="left"/>
      <w:pPr>
        <w:ind w:left="7380" w:hanging="360"/>
      </w:pPr>
      <w:rPr>
        <w:rFonts w:ascii="Noto Sans Symbols" w:cs="Noto Sans Symbols" w:eastAsia="Noto Sans Symbols" w:hAnsi="Noto Sans Symbols"/>
        <w:vertAlign w:val="baseline"/>
      </w:rPr>
    </w:lvl>
  </w:abstractNum>
  <w:abstractNum w:abstractNumId="39">
    <w:lvl w:ilvl="0">
      <w:start w:val="1"/>
      <w:numFmt w:val="bullet"/>
      <w:lvlText w:val="●"/>
      <w:lvlJc w:val="left"/>
      <w:pPr>
        <w:ind w:left="1620" w:hanging="360"/>
      </w:pPr>
      <w:rPr>
        <w:rFonts w:ascii="Noto Sans Symbols" w:cs="Noto Sans Symbols" w:eastAsia="Noto Sans Symbols" w:hAnsi="Noto Sans Symbols"/>
        <w:vertAlign w:val="baseline"/>
      </w:rPr>
    </w:lvl>
    <w:lvl w:ilvl="1">
      <w:start w:val="1"/>
      <w:numFmt w:val="bullet"/>
      <w:lvlText w:val="o"/>
      <w:lvlJc w:val="left"/>
      <w:pPr>
        <w:ind w:left="2340" w:hanging="360"/>
      </w:pPr>
      <w:rPr>
        <w:rFonts w:ascii="Courier New" w:cs="Courier New" w:eastAsia="Courier New" w:hAnsi="Courier New"/>
        <w:vertAlign w:val="baseline"/>
      </w:rPr>
    </w:lvl>
    <w:lvl w:ilvl="2">
      <w:start w:val="1"/>
      <w:numFmt w:val="bullet"/>
      <w:lvlText w:val="▪"/>
      <w:lvlJc w:val="left"/>
      <w:pPr>
        <w:ind w:left="3060" w:hanging="360"/>
      </w:pPr>
      <w:rPr>
        <w:rFonts w:ascii="Noto Sans Symbols" w:cs="Noto Sans Symbols" w:eastAsia="Noto Sans Symbols" w:hAnsi="Noto Sans Symbols"/>
        <w:vertAlign w:val="baseline"/>
      </w:rPr>
    </w:lvl>
    <w:lvl w:ilvl="3">
      <w:start w:val="1"/>
      <w:numFmt w:val="bullet"/>
      <w:lvlText w:val="●"/>
      <w:lvlJc w:val="left"/>
      <w:pPr>
        <w:ind w:left="3780" w:hanging="360"/>
      </w:pPr>
      <w:rPr>
        <w:rFonts w:ascii="Noto Sans Symbols" w:cs="Noto Sans Symbols" w:eastAsia="Noto Sans Symbols" w:hAnsi="Noto Sans Symbols"/>
        <w:vertAlign w:val="baseline"/>
      </w:rPr>
    </w:lvl>
    <w:lvl w:ilvl="4">
      <w:start w:val="1"/>
      <w:numFmt w:val="bullet"/>
      <w:lvlText w:val="o"/>
      <w:lvlJc w:val="left"/>
      <w:pPr>
        <w:ind w:left="4500" w:hanging="360"/>
      </w:pPr>
      <w:rPr>
        <w:rFonts w:ascii="Courier New" w:cs="Courier New" w:eastAsia="Courier New" w:hAnsi="Courier New"/>
        <w:vertAlign w:val="baseline"/>
      </w:rPr>
    </w:lvl>
    <w:lvl w:ilvl="5">
      <w:start w:val="1"/>
      <w:numFmt w:val="bullet"/>
      <w:lvlText w:val="▪"/>
      <w:lvlJc w:val="left"/>
      <w:pPr>
        <w:ind w:left="5220" w:hanging="360"/>
      </w:pPr>
      <w:rPr>
        <w:rFonts w:ascii="Noto Sans Symbols" w:cs="Noto Sans Symbols" w:eastAsia="Noto Sans Symbols" w:hAnsi="Noto Sans Symbols"/>
        <w:vertAlign w:val="baseline"/>
      </w:rPr>
    </w:lvl>
    <w:lvl w:ilvl="6">
      <w:start w:val="1"/>
      <w:numFmt w:val="bullet"/>
      <w:lvlText w:val="●"/>
      <w:lvlJc w:val="left"/>
      <w:pPr>
        <w:ind w:left="5940" w:hanging="360"/>
      </w:pPr>
      <w:rPr>
        <w:rFonts w:ascii="Noto Sans Symbols" w:cs="Noto Sans Symbols" w:eastAsia="Noto Sans Symbols" w:hAnsi="Noto Sans Symbols"/>
        <w:vertAlign w:val="baseline"/>
      </w:rPr>
    </w:lvl>
    <w:lvl w:ilvl="7">
      <w:start w:val="1"/>
      <w:numFmt w:val="bullet"/>
      <w:lvlText w:val="o"/>
      <w:lvlJc w:val="left"/>
      <w:pPr>
        <w:ind w:left="6660" w:hanging="360"/>
      </w:pPr>
      <w:rPr>
        <w:rFonts w:ascii="Courier New" w:cs="Courier New" w:eastAsia="Courier New" w:hAnsi="Courier New"/>
        <w:vertAlign w:val="baseline"/>
      </w:rPr>
    </w:lvl>
    <w:lvl w:ilvl="8">
      <w:start w:val="1"/>
      <w:numFmt w:val="bullet"/>
      <w:lvlText w:val="▪"/>
      <w:lvlJc w:val="left"/>
      <w:pPr>
        <w:ind w:left="7380" w:hanging="360"/>
      </w:pPr>
      <w:rPr>
        <w:rFonts w:ascii="Noto Sans Symbols" w:cs="Noto Sans Symbols" w:eastAsia="Noto Sans Symbols" w:hAnsi="Noto Sans Symbols"/>
        <w:vertAlign w:val="baseline"/>
      </w:rPr>
    </w:lvl>
  </w:abstractNum>
  <w:abstractNum w:abstractNumId="40">
    <w:lvl w:ilvl="0">
      <w:start w:val="1"/>
      <w:numFmt w:val="bullet"/>
      <w:lvlText w:val="●"/>
      <w:lvlJc w:val="left"/>
      <w:pPr>
        <w:ind w:left="1620" w:hanging="360"/>
      </w:pPr>
      <w:rPr>
        <w:rFonts w:ascii="Noto Sans Symbols" w:cs="Noto Sans Symbols" w:eastAsia="Noto Sans Symbols" w:hAnsi="Noto Sans Symbols"/>
        <w:vertAlign w:val="baseline"/>
      </w:rPr>
    </w:lvl>
    <w:lvl w:ilvl="1">
      <w:start w:val="1"/>
      <w:numFmt w:val="bullet"/>
      <w:lvlText w:val="o"/>
      <w:lvlJc w:val="left"/>
      <w:pPr>
        <w:ind w:left="2340" w:hanging="360"/>
      </w:pPr>
      <w:rPr>
        <w:rFonts w:ascii="Courier New" w:cs="Courier New" w:eastAsia="Courier New" w:hAnsi="Courier New"/>
        <w:vertAlign w:val="baseline"/>
      </w:rPr>
    </w:lvl>
    <w:lvl w:ilvl="2">
      <w:start w:val="1"/>
      <w:numFmt w:val="bullet"/>
      <w:lvlText w:val="▪"/>
      <w:lvlJc w:val="left"/>
      <w:pPr>
        <w:ind w:left="3060" w:hanging="360"/>
      </w:pPr>
      <w:rPr>
        <w:rFonts w:ascii="Noto Sans Symbols" w:cs="Noto Sans Symbols" w:eastAsia="Noto Sans Symbols" w:hAnsi="Noto Sans Symbols"/>
        <w:vertAlign w:val="baseline"/>
      </w:rPr>
    </w:lvl>
    <w:lvl w:ilvl="3">
      <w:start w:val="1"/>
      <w:numFmt w:val="bullet"/>
      <w:lvlText w:val="●"/>
      <w:lvlJc w:val="left"/>
      <w:pPr>
        <w:ind w:left="3780" w:hanging="360"/>
      </w:pPr>
      <w:rPr>
        <w:rFonts w:ascii="Noto Sans Symbols" w:cs="Noto Sans Symbols" w:eastAsia="Noto Sans Symbols" w:hAnsi="Noto Sans Symbols"/>
        <w:vertAlign w:val="baseline"/>
      </w:rPr>
    </w:lvl>
    <w:lvl w:ilvl="4">
      <w:start w:val="1"/>
      <w:numFmt w:val="bullet"/>
      <w:lvlText w:val="o"/>
      <w:lvlJc w:val="left"/>
      <w:pPr>
        <w:ind w:left="4500" w:hanging="360"/>
      </w:pPr>
      <w:rPr>
        <w:rFonts w:ascii="Courier New" w:cs="Courier New" w:eastAsia="Courier New" w:hAnsi="Courier New"/>
        <w:vertAlign w:val="baseline"/>
      </w:rPr>
    </w:lvl>
    <w:lvl w:ilvl="5">
      <w:start w:val="1"/>
      <w:numFmt w:val="bullet"/>
      <w:lvlText w:val="▪"/>
      <w:lvlJc w:val="left"/>
      <w:pPr>
        <w:ind w:left="5220" w:hanging="360"/>
      </w:pPr>
      <w:rPr>
        <w:rFonts w:ascii="Noto Sans Symbols" w:cs="Noto Sans Symbols" w:eastAsia="Noto Sans Symbols" w:hAnsi="Noto Sans Symbols"/>
        <w:vertAlign w:val="baseline"/>
      </w:rPr>
    </w:lvl>
    <w:lvl w:ilvl="6">
      <w:start w:val="1"/>
      <w:numFmt w:val="bullet"/>
      <w:lvlText w:val="●"/>
      <w:lvlJc w:val="left"/>
      <w:pPr>
        <w:ind w:left="5940" w:hanging="360"/>
      </w:pPr>
      <w:rPr>
        <w:rFonts w:ascii="Noto Sans Symbols" w:cs="Noto Sans Symbols" w:eastAsia="Noto Sans Symbols" w:hAnsi="Noto Sans Symbols"/>
        <w:vertAlign w:val="baseline"/>
      </w:rPr>
    </w:lvl>
    <w:lvl w:ilvl="7">
      <w:start w:val="1"/>
      <w:numFmt w:val="bullet"/>
      <w:lvlText w:val="o"/>
      <w:lvlJc w:val="left"/>
      <w:pPr>
        <w:ind w:left="6660" w:hanging="360"/>
      </w:pPr>
      <w:rPr>
        <w:rFonts w:ascii="Courier New" w:cs="Courier New" w:eastAsia="Courier New" w:hAnsi="Courier New"/>
        <w:vertAlign w:val="baseline"/>
      </w:rPr>
    </w:lvl>
    <w:lvl w:ilvl="8">
      <w:start w:val="1"/>
      <w:numFmt w:val="bullet"/>
      <w:lvlText w:val="▪"/>
      <w:lvlJc w:val="left"/>
      <w:pPr>
        <w:ind w:left="7380" w:hanging="360"/>
      </w:pPr>
      <w:rPr>
        <w:rFonts w:ascii="Noto Sans Symbols" w:cs="Noto Sans Symbols" w:eastAsia="Noto Sans Symbols" w:hAnsi="Noto Sans Symbols"/>
        <w:vertAlign w:val="baseline"/>
      </w:rPr>
    </w:lvl>
  </w:abstractNum>
  <w:abstractNum w:abstractNumId="41">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ru-RU"/>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right="98"/>
      <w:jc w:val="center"/>
    </w:pPr>
    <w:rPr>
      <w:rFonts w:ascii="Arial" w:cs="Arial" w:eastAsia="Arial" w:hAnsi="Arial"/>
      <w:sz w:val="28"/>
      <w:szCs w:val="2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